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0" w:type="dxa"/>
        <w:tblLook w:val="04A0" w:firstRow="1" w:lastRow="0" w:firstColumn="1" w:lastColumn="0" w:noHBand="0" w:noVBand="1"/>
      </w:tblPr>
      <w:tblGrid>
        <w:gridCol w:w="7856"/>
        <w:gridCol w:w="1774"/>
      </w:tblGrid>
      <w:tr w:rsidR="00FE186F">
        <w:trPr>
          <w:trHeight w:val="766"/>
        </w:trPr>
        <w:tc>
          <w:tcPr>
            <w:tcW w:w="7856" w:type="dxa"/>
            <w:tcBorders>
              <w:top w:val="nil"/>
              <w:left w:val="nil"/>
              <w:bottom w:val="nil"/>
              <w:right w:val="nil"/>
            </w:tcBorders>
          </w:tcPr>
          <w:p w:rsidR="00FE186F" w:rsidRDefault="003B720B">
            <w:pPr>
              <w:spacing w:after="0" w:line="259" w:lineRule="auto"/>
              <w:ind w:right="0" w:firstLine="0"/>
              <w:jc w:val="left"/>
            </w:pPr>
            <w:r>
              <w:rPr>
                <w:b/>
                <w:sz w:val="24"/>
              </w:rPr>
              <w:t>Схвалено</w:t>
            </w:r>
          </w:p>
          <w:p w:rsidR="003B720B" w:rsidRDefault="003B720B">
            <w:pPr>
              <w:spacing w:after="0" w:line="259" w:lineRule="auto"/>
              <w:ind w:right="2295" w:firstLine="0"/>
              <w:jc w:val="left"/>
              <w:rPr>
                <w:b/>
                <w:sz w:val="24"/>
              </w:rPr>
            </w:pPr>
            <w:r>
              <w:rPr>
                <w:b/>
                <w:sz w:val="24"/>
              </w:rPr>
              <w:t>педагогічною радою ЗЗСО № 87 ЛМР</w:t>
            </w:r>
          </w:p>
          <w:p w:rsidR="003B720B" w:rsidRDefault="003B720B">
            <w:pPr>
              <w:spacing w:after="0" w:line="259" w:lineRule="auto"/>
              <w:ind w:right="2295" w:firstLine="0"/>
              <w:jc w:val="left"/>
              <w:rPr>
                <w:b/>
                <w:sz w:val="24"/>
              </w:rPr>
            </w:pPr>
            <w:r>
              <w:rPr>
                <w:b/>
                <w:sz w:val="24"/>
              </w:rPr>
              <w:t>ім.</w:t>
            </w:r>
            <w:r w:rsidR="00AC15B6">
              <w:rPr>
                <w:b/>
                <w:sz w:val="24"/>
              </w:rPr>
              <w:t xml:space="preserve"> </w:t>
            </w:r>
            <w:r>
              <w:rPr>
                <w:b/>
                <w:sz w:val="24"/>
              </w:rPr>
              <w:t>Ірини Калинець</w:t>
            </w:r>
          </w:p>
          <w:p w:rsidR="00FE186F" w:rsidRDefault="003B720B">
            <w:pPr>
              <w:spacing w:after="0" w:line="259" w:lineRule="auto"/>
              <w:ind w:right="2295" w:firstLine="0"/>
              <w:jc w:val="left"/>
            </w:pPr>
            <w:r>
              <w:rPr>
                <w:b/>
                <w:sz w:val="24"/>
              </w:rPr>
              <w:t xml:space="preserve"> Протокол № </w:t>
            </w:r>
            <w:r w:rsidR="00ED2C75">
              <w:rPr>
                <w:b/>
                <w:sz w:val="24"/>
                <w:u w:val="single" w:color="000000"/>
              </w:rPr>
              <w:t xml:space="preserve"> 12  </w:t>
            </w:r>
            <w:r>
              <w:rPr>
                <w:b/>
                <w:sz w:val="24"/>
              </w:rPr>
              <w:t xml:space="preserve">від </w:t>
            </w:r>
            <w:r w:rsidR="00ED2C75">
              <w:rPr>
                <w:b/>
                <w:sz w:val="24"/>
                <w:u w:val="single" w:color="000000"/>
              </w:rPr>
              <w:t>12.11.</w:t>
            </w:r>
            <w:r>
              <w:rPr>
                <w:b/>
                <w:sz w:val="24"/>
                <w:u w:val="single" w:color="000000"/>
              </w:rPr>
              <w:t xml:space="preserve"> 2021р.</w:t>
            </w:r>
          </w:p>
        </w:tc>
        <w:tc>
          <w:tcPr>
            <w:tcW w:w="1774" w:type="dxa"/>
            <w:tcBorders>
              <w:top w:val="nil"/>
              <w:left w:val="nil"/>
              <w:bottom w:val="nil"/>
              <w:right w:val="nil"/>
            </w:tcBorders>
          </w:tcPr>
          <w:p w:rsidR="003B720B" w:rsidRDefault="003B720B" w:rsidP="003B720B">
            <w:pPr>
              <w:spacing w:after="0" w:line="259" w:lineRule="auto"/>
              <w:ind w:right="0" w:firstLine="0"/>
              <w:jc w:val="right"/>
              <w:rPr>
                <w:b/>
                <w:sz w:val="24"/>
              </w:rPr>
            </w:pPr>
            <w:r>
              <w:rPr>
                <w:b/>
                <w:sz w:val="24"/>
              </w:rPr>
              <w:t>Затверджено наказ №</w:t>
            </w:r>
          </w:p>
          <w:p w:rsidR="00FE186F" w:rsidRPr="003B720B" w:rsidRDefault="003B720B" w:rsidP="003B720B">
            <w:pPr>
              <w:spacing w:after="0" w:line="259" w:lineRule="auto"/>
              <w:ind w:right="0" w:firstLine="0"/>
              <w:jc w:val="right"/>
              <w:rPr>
                <w:b/>
                <w:sz w:val="24"/>
              </w:rPr>
            </w:pPr>
            <w:r>
              <w:rPr>
                <w:b/>
                <w:sz w:val="24"/>
              </w:rPr>
              <w:t>ЗЗСО № 87 ЛМР ім. Ірини Калинець</w:t>
            </w:r>
          </w:p>
        </w:tc>
      </w:tr>
    </w:tbl>
    <w:p w:rsidR="00FE186F" w:rsidRDefault="003B720B">
      <w:pPr>
        <w:spacing w:after="1583" w:line="259" w:lineRule="auto"/>
        <w:ind w:right="7" w:firstLine="0"/>
        <w:jc w:val="right"/>
      </w:pPr>
      <w:r>
        <w:rPr>
          <w:b/>
          <w:sz w:val="24"/>
        </w:rPr>
        <w:t xml:space="preserve">№ </w:t>
      </w:r>
      <w:r w:rsidR="00ED2C75">
        <w:rPr>
          <w:b/>
          <w:sz w:val="24"/>
          <w:u w:val="single" w:color="000000"/>
        </w:rPr>
        <w:t xml:space="preserve">01-07/175 </w:t>
      </w:r>
      <w:r>
        <w:rPr>
          <w:b/>
          <w:sz w:val="24"/>
          <w:u w:val="single" w:color="000000"/>
        </w:rPr>
        <w:t xml:space="preserve"> </w:t>
      </w:r>
      <w:r>
        <w:rPr>
          <w:b/>
          <w:sz w:val="24"/>
        </w:rPr>
        <w:t xml:space="preserve">від </w:t>
      </w:r>
      <w:r w:rsidR="00ED2C75">
        <w:rPr>
          <w:b/>
          <w:sz w:val="24"/>
          <w:u w:val="single" w:color="000000"/>
        </w:rPr>
        <w:t>12.11.</w:t>
      </w:r>
      <w:bookmarkStart w:id="0" w:name="_GoBack"/>
      <w:bookmarkEnd w:id="0"/>
      <w:r>
        <w:rPr>
          <w:b/>
          <w:sz w:val="24"/>
          <w:u w:val="single" w:color="000000"/>
        </w:rPr>
        <w:t xml:space="preserve"> 2021р.</w:t>
      </w:r>
    </w:p>
    <w:p w:rsidR="00FE186F" w:rsidRDefault="003B720B">
      <w:pPr>
        <w:spacing w:after="13" w:line="259" w:lineRule="auto"/>
        <w:ind w:left="715" w:right="0" w:hanging="10"/>
        <w:jc w:val="center"/>
      </w:pPr>
      <w:r>
        <w:rPr>
          <w:b/>
        </w:rPr>
        <w:t>Положення</w:t>
      </w:r>
    </w:p>
    <w:p w:rsidR="00FE186F" w:rsidRDefault="003B720B">
      <w:pPr>
        <w:pStyle w:val="1"/>
        <w:spacing w:after="330"/>
        <w:ind w:left="1938"/>
      </w:pPr>
      <w:r>
        <w:t>про внутрішню систему забезпечення якості освіти закладу загальної середньої освіти № 87 ЛМР ім.</w:t>
      </w:r>
      <w:r w:rsidR="00AC15B6">
        <w:t xml:space="preserve"> </w:t>
      </w:r>
      <w:r>
        <w:t>Ірини Калинець</w:t>
      </w:r>
    </w:p>
    <w:p w:rsidR="00FE186F" w:rsidRDefault="003B720B">
      <w:pPr>
        <w:pStyle w:val="2"/>
        <w:tabs>
          <w:tab w:val="center" w:pos="3327"/>
          <w:tab w:val="center" w:pos="5178"/>
        </w:tabs>
        <w:spacing w:after="23" w:line="259" w:lineRule="auto"/>
        <w:ind w:left="0" w:firstLine="0"/>
      </w:pPr>
      <w:r>
        <w:rPr>
          <w:rFonts w:ascii="Calibri" w:eastAsia="Calibri" w:hAnsi="Calibri" w:cs="Calibri"/>
          <w:b w:val="0"/>
          <w:sz w:val="22"/>
        </w:rPr>
        <w:tab/>
      </w:r>
      <w:r>
        <w:rPr>
          <w:b w:val="0"/>
          <w:sz w:val="27"/>
        </w:rPr>
        <w:t>1.</w:t>
      </w:r>
      <w:r>
        <w:rPr>
          <w:b w:val="0"/>
          <w:sz w:val="27"/>
        </w:rPr>
        <w:tab/>
      </w:r>
      <w:r>
        <w:rPr>
          <w:sz w:val="27"/>
        </w:rPr>
        <w:t>Загальні положення</w:t>
      </w:r>
    </w:p>
    <w:p w:rsidR="00FE186F" w:rsidRDefault="003B720B" w:rsidP="00521DBD">
      <w:pPr>
        <w:ind w:left="-15" w:right="0"/>
      </w:pPr>
      <w:r>
        <w:t xml:space="preserve">Положення про внутрішню систему забезпечення якості освіти у ЗЗСО № 87 ЛМР </w:t>
      </w:r>
      <w:proofErr w:type="spellStart"/>
      <w:r>
        <w:t>ім.Ірини</w:t>
      </w:r>
      <w:proofErr w:type="spellEnd"/>
      <w:r>
        <w:t xml:space="preserve"> Калинець (далі − Положення) розроблено відповідно до вимог статті 41 Закону України «Про освіту» № 2145-VIIІ від 05.09.2017, який почав діяти з 28 вересня 2017 року, статті 42 Закону України «Про загальну середню освіту».</w:t>
      </w:r>
    </w:p>
    <w:p w:rsidR="00FE186F" w:rsidRDefault="003B720B" w:rsidP="00521DBD">
      <w:pPr>
        <w:ind w:left="-15" w:right="0"/>
      </w:pPr>
      <w:r>
        <w:t xml:space="preserve">Внутрішня система забезпечення якості освіти – це сукупність умов, процедур і заходів у закладі загальної середньої освіти, що забезпечують ефективність освітніх і управлінських процесів, які безпосередньо впливають на якість результатів навчання учнів, забезпечують формування їхніх ключових </w:t>
      </w:r>
      <w:proofErr w:type="spellStart"/>
      <w:r>
        <w:t>компетентностей</w:t>
      </w:r>
      <w:proofErr w:type="spellEnd"/>
      <w:r>
        <w:t>, а також сприяють всебічному розвитку особистості учнів.</w:t>
      </w:r>
    </w:p>
    <w:p w:rsidR="00FE186F" w:rsidRDefault="003B720B" w:rsidP="00521DBD">
      <w:pPr>
        <w:ind w:left="-15" w:right="0"/>
      </w:pPr>
      <w:r>
        <w:t xml:space="preserve">Критерії вивчення та оцінювання якості внутрішньої системи освіти ЗЗСО № 87 ЛМР </w:t>
      </w:r>
      <w:proofErr w:type="spellStart"/>
      <w:r>
        <w:t>ім.Ірини</w:t>
      </w:r>
      <w:proofErr w:type="spellEnd"/>
      <w:r>
        <w:t xml:space="preserve"> Калинець ґрунтуються на вимогах та критеріях для зовнішнього оцінювання якості освітньої діяльності закладу (інституційного аудиту).</w:t>
      </w:r>
    </w:p>
    <w:p w:rsidR="00FE186F" w:rsidRDefault="003B720B" w:rsidP="00521DBD">
      <w:pPr>
        <w:ind w:left="-15" w:right="0"/>
      </w:pPr>
      <w:r>
        <w:t xml:space="preserve">Оцінювання внутрішньої системи забезпечення якості освіти ЗЗСО № 87 ЛМР </w:t>
      </w:r>
      <w:proofErr w:type="spellStart"/>
      <w:r>
        <w:t>ім.Ірини</w:t>
      </w:r>
      <w:proofErr w:type="spellEnd"/>
      <w:r>
        <w:t xml:space="preserve"> Калинець здійснюють директор, заступники директора, мобільна робоча група, яка створюється наказом керівника і до складу якої входять вчителі, батьки, учні.</w:t>
      </w:r>
    </w:p>
    <w:p w:rsidR="00FE186F" w:rsidRDefault="003B720B" w:rsidP="00521DBD">
      <w:pPr>
        <w:ind w:left="-15" w:right="0"/>
      </w:pPr>
      <w:r>
        <w:t xml:space="preserve">Оцінювання внутрішньої системи забезпечення якості освіти ЗЗСО № 87 ЛМР </w:t>
      </w:r>
      <w:proofErr w:type="spellStart"/>
      <w:r>
        <w:t>ім.Ірини</w:t>
      </w:r>
      <w:proofErr w:type="spellEnd"/>
      <w:r>
        <w:t xml:space="preserve"> Калинець проводиться щороку.</w:t>
      </w:r>
    </w:p>
    <w:p w:rsidR="00FE186F" w:rsidRDefault="003B720B" w:rsidP="00521DBD">
      <w:pPr>
        <w:ind w:left="-15" w:right="0"/>
      </w:pPr>
      <w:r>
        <w:t xml:space="preserve">Результати проведення оцінювання внутрішньої системи забезпечення якості освіти ЗЗСО № 87 ЛМР </w:t>
      </w:r>
      <w:proofErr w:type="spellStart"/>
      <w:r>
        <w:t>ім.Ірини</w:t>
      </w:r>
      <w:proofErr w:type="spellEnd"/>
      <w:r>
        <w:t xml:space="preserve"> Калинець оприлюднюються до 16 червня на офіційній сторінці закладу освіти.</w:t>
      </w:r>
    </w:p>
    <w:p w:rsidR="00FE186F" w:rsidRDefault="003B720B" w:rsidP="00521DBD">
      <w:pPr>
        <w:spacing w:after="341"/>
        <w:ind w:left="-15" w:right="0"/>
      </w:pPr>
      <w:r>
        <w:t>Внутрішня система забезпечення якості освіти в закладі повинна бути об’єктивною, відкритою, інформативною, прозорою.</w:t>
      </w:r>
    </w:p>
    <w:p w:rsidR="00FE186F" w:rsidRDefault="003B720B" w:rsidP="00521DBD">
      <w:pPr>
        <w:tabs>
          <w:tab w:val="center" w:pos="1210"/>
          <w:tab w:val="center" w:pos="5178"/>
        </w:tabs>
        <w:spacing w:after="13" w:line="259" w:lineRule="auto"/>
        <w:ind w:right="0" w:firstLine="0"/>
      </w:pPr>
      <w:r>
        <w:rPr>
          <w:rFonts w:ascii="Calibri" w:eastAsia="Calibri" w:hAnsi="Calibri" w:cs="Calibri"/>
          <w:sz w:val="22"/>
        </w:rPr>
        <w:tab/>
      </w:r>
      <w:r>
        <w:t>2.</w:t>
      </w:r>
      <w:r>
        <w:tab/>
      </w:r>
      <w:r>
        <w:rPr>
          <w:b/>
        </w:rPr>
        <w:t>Цілі внутрішньої системи забезпечення якості освіти:</w:t>
      </w:r>
    </w:p>
    <w:p w:rsidR="00FE186F" w:rsidRDefault="003B720B" w:rsidP="00521DBD">
      <w:pPr>
        <w:ind w:left="-15" w:right="0"/>
      </w:pPr>
      <w:r>
        <w:t>Підвищувати якість освітніх послуг і забезпечувати довіру до результатів навчання; створювати умови навчання та праці, які забезпечують партнерство</w:t>
      </w:r>
    </w:p>
    <w:p w:rsidR="00FE186F" w:rsidRDefault="003B720B" w:rsidP="00521DBD">
      <w:pPr>
        <w:ind w:left="-15" w:right="0" w:firstLine="0"/>
      </w:pPr>
      <w:r>
        <w:lastRenderedPageBreak/>
        <w:t>учасників освітнього процесу;</w:t>
      </w:r>
      <w:r w:rsidR="00B62F97">
        <w:t xml:space="preserve"> </w:t>
      </w:r>
      <w:r>
        <w:t>отримувати постійний зворотній зв'язок від учасників освітнього процесу щодо якості освіти, відзначаючи освітні практики та вчасно реагувати на виявлені проблеми; приймати обґрунтовані управлінські рішення, які спрямовані на</w:t>
      </w:r>
      <w:r w:rsidR="00B62F97">
        <w:t xml:space="preserve"> </w:t>
      </w:r>
      <w:r>
        <w:t>підвищення якості освіти та освітньої діяльності; постійно вдосконалювати освітнє середовище, систему оцінювання учнів,</w:t>
      </w:r>
      <w:r w:rsidR="00B62F97">
        <w:t xml:space="preserve"> </w:t>
      </w:r>
      <w:r>
        <w:t>педагогічну діяльність, управлінські процеси закладу освіти; забезпечити прозорість діяльності закладу освіти і готовність до змін в</w:t>
      </w:r>
      <w:r w:rsidR="00B62F97">
        <w:t xml:space="preserve"> </w:t>
      </w:r>
      <w:r>
        <w:t>інтересах учасників освітнього процесу</w:t>
      </w:r>
      <w:r w:rsidR="00B62F97">
        <w:t>.</w:t>
      </w:r>
    </w:p>
    <w:p w:rsidR="00B62F97" w:rsidRDefault="00B62F97" w:rsidP="00521DBD">
      <w:pPr>
        <w:ind w:left="-15" w:right="0" w:firstLine="0"/>
      </w:pPr>
    </w:p>
    <w:p w:rsidR="00FE186F" w:rsidRDefault="003B720B" w:rsidP="00521DBD">
      <w:pPr>
        <w:pStyle w:val="1"/>
        <w:tabs>
          <w:tab w:val="right" w:pos="9637"/>
        </w:tabs>
        <w:ind w:left="0" w:firstLine="0"/>
        <w:jc w:val="both"/>
      </w:pPr>
      <w:r>
        <w:rPr>
          <w:b w:val="0"/>
        </w:rPr>
        <w:t>3.</w:t>
      </w:r>
      <w:r>
        <w:rPr>
          <w:b w:val="0"/>
        </w:rPr>
        <w:tab/>
      </w:r>
      <w:r>
        <w:t>Принципи розбудови внутрішньої системи забезпечення якості освіти</w:t>
      </w:r>
    </w:p>
    <w:p w:rsidR="00FE186F" w:rsidRDefault="003B720B" w:rsidP="00521DBD">
      <w:pPr>
        <w:ind w:left="-15" w:right="0"/>
      </w:pPr>
      <w:r>
        <w:t xml:space="preserve">3.1. </w:t>
      </w:r>
      <w:proofErr w:type="spellStart"/>
      <w:r>
        <w:rPr>
          <w:i/>
        </w:rPr>
        <w:t>Дитиноцентризм</w:t>
      </w:r>
      <w:proofErr w:type="spellEnd"/>
      <w:r>
        <w:rPr>
          <w:i/>
        </w:rPr>
        <w:t xml:space="preserve">. </w:t>
      </w:r>
      <w:r>
        <w:t>Головним суб’єктом, на якого спрямована освітня діяльність школи, є дитина.</w:t>
      </w:r>
    </w:p>
    <w:p w:rsidR="00FE186F" w:rsidRDefault="003B720B" w:rsidP="00521DBD">
      <w:pPr>
        <w:ind w:left="-15" w:right="0"/>
      </w:pPr>
      <w:r>
        <w:t xml:space="preserve">3.2. </w:t>
      </w:r>
      <w:r>
        <w:rPr>
          <w:i/>
        </w:rPr>
        <w:t xml:space="preserve">Автономія закладу освіти. </w:t>
      </w:r>
      <w:r w:rsidR="00B62F97">
        <w:t xml:space="preserve">ЗЗСО № 87 ЛМР </w:t>
      </w:r>
      <w:proofErr w:type="spellStart"/>
      <w:r w:rsidR="00B62F97">
        <w:t>ім.Ірини</w:t>
      </w:r>
      <w:proofErr w:type="spellEnd"/>
      <w:r w:rsidR="00B62F97">
        <w:t xml:space="preserve"> Калинець</w:t>
      </w:r>
      <w:r>
        <w:t xml:space="preserve"> є самостійною у виборі форм і методів навчання, визначенні стратегії і напрямів розвитку закладу освіти, які відповідають нормативно-правовим документам, Державним стандартам загальної середньої освіти.</w:t>
      </w:r>
    </w:p>
    <w:p w:rsidR="00FE186F" w:rsidRDefault="003B720B" w:rsidP="00521DBD">
      <w:pPr>
        <w:ind w:left="-15" w:right="0"/>
      </w:pPr>
      <w:r>
        <w:t xml:space="preserve">3.3. </w:t>
      </w:r>
      <w:r>
        <w:rPr>
          <w:i/>
        </w:rPr>
        <w:t xml:space="preserve">Цілісність системи управління якістю. </w:t>
      </w:r>
      <w:r>
        <w:t>Усі компоненти діяльності закладу освіти взаємопов’язані.</w:t>
      </w:r>
    </w:p>
    <w:p w:rsidR="00FE186F" w:rsidRDefault="003B720B" w:rsidP="00521DBD">
      <w:pPr>
        <w:ind w:left="-15" w:right="0"/>
      </w:pPr>
      <w:r>
        <w:t xml:space="preserve">3.4. </w:t>
      </w:r>
      <w:r>
        <w:rPr>
          <w:i/>
        </w:rPr>
        <w:t xml:space="preserve">Постійне вдосконалення. </w:t>
      </w:r>
      <w:r>
        <w:t>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w:t>
      </w:r>
      <w:r w:rsidR="00B62F97">
        <w:t xml:space="preserve"> </w:t>
      </w:r>
      <w:r>
        <w:t>забезпечується відповідність змінам у освітній сфері, створюються нові можливості тощо.</w:t>
      </w:r>
    </w:p>
    <w:p w:rsidR="00FE186F" w:rsidRDefault="003B720B" w:rsidP="00521DBD">
      <w:pPr>
        <w:ind w:left="-15" w:right="0"/>
      </w:pPr>
      <w:r>
        <w:t xml:space="preserve">3.5. </w:t>
      </w:r>
      <w:r>
        <w:rPr>
          <w:i/>
        </w:rPr>
        <w:t xml:space="preserve">Вплив зовнішніх чинників. </w:t>
      </w:r>
      <w:r>
        <w:t>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w:t>
      </w:r>
    </w:p>
    <w:p w:rsidR="00FE186F" w:rsidRDefault="003B720B" w:rsidP="00521DBD">
      <w:pPr>
        <w:spacing w:after="341"/>
        <w:ind w:left="-15" w:right="0"/>
      </w:pPr>
      <w:r>
        <w:t xml:space="preserve">3.6. </w:t>
      </w:r>
      <w:r>
        <w:rPr>
          <w:i/>
        </w:rPr>
        <w:t xml:space="preserve">Гнучкість і адаптивність. </w:t>
      </w:r>
      <w:r>
        <w:t>Система освітньої діяльності змінюється під впливом сучасних тенденцій розвитку суспільства.</w:t>
      </w:r>
    </w:p>
    <w:p w:rsidR="00FE186F" w:rsidRDefault="003B720B" w:rsidP="00521DBD">
      <w:pPr>
        <w:numPr>
          <w:ilvl w:val="0"/>
          <w:numId w:val="1"/>
        </w:numPr>
        <w:spacing w:after="13" w:line="259" w:lineRule="auto"/>
        <w:ind w:right="0" w:hanging="660"/>
      </w:pPr>
      <w:r>
        <w:rPr>
          <w:b/>
        </w:rPr>
        <w:t>Компоненти внутрішньої системи забезпечення якості освіти:</w:t>
      </w:r>
    </w:p>
    <w:p w:rsidR="00FE186F" w:rsidRDefault="003B720B" w:rsidP="00521DBD">
      <w:pPr>
        <w:numPr>
          <w:ilvl w:val="1"/>
          <w:numId w:val="1"/>
        </w:numPr>
        <w:ind w:right="0"/>
      </w:pPr>
      <w:r>
        <w:t>стратегія (політика) та процедури забезпечення якості освіти;</w:t>
      </w:r>
    </w:p>
    <w:p w:rsidR="00FE186F" w:rsidRDefault="003B720B" w:rsidP="00521DBD">
      <w:pPr>
        <w:numPr>
          <w:ilvl w:val="1"/>
          <w:numId w:val="1"/>
        </w:numPr>
        <w:ind w:right="0"/>
      </w:pPr>
      <w:r>
        <w:t>система та механізми забезпечення академічної доброчесності</w:t>
      </w:r>
    </w:p>
    <w:p w:rsidR="00FE186F" w:rsidRDefault="003B720B" w:rsidP="00521DBD">
      <w:pPr>
        <w:numPr>
          <w:ilvl w:val="1"/>
          <w:numId w:val="1"/>
        </w:numPr>
        <w:ind w:right="0"/>
      </w:pPr>
      <w:r>
        <w:t>оприлюднені критерії, правила і процедури оцінювання учнів;</w:t>
      </w:r>
    </w:p>
    <w:p w:rsidR="00FE186F" w:rsidRDefault="003B720B" w:rsidP="00521DBD">
      <w:pPr>
        <w:numPr>
          <w:ilvl w:val="1"/>
          <w:numId w:val="1"/>
        </w:numPr>
        <w:ind w:right="0"/>
      </w:pPr>
      <w:r>
        <w:t>оприлюднені критерії, правила і процедури оцінювання педагогічної діяльності педагогічних працівників;</w:t>
      </w:r>
    </w:p>
    <w:p w:rsidR="00FE186F" w:rsidRDefault="003B720B" w:rsidP="00521DBD">
      <w:pPr>
        <w:numPr>
          <w:ilvl w:val="1"/>
          <w:numId w:val="1"/>
        </w:numPr>
        <w:ind w:right="0"/>
      </w:pPr>
      <w:r>
        <w:t>оприлюднені критерії, правила і процедури оцінювання управлінської діяльності керівних працівників закладу загальної середньої освіти;</w:t>
      </w:r>
    </w:p>
    <w:p w:rsidR="00FE186F" w:rsidRDefault="003B720B" w:rsidP="00521DBD">
      <w:pPr>
        <w:numPr>
          <w:ilvl w:val="1"/>
          <w:numId w:val="1"/>
        </w:numPr>
        <w:ind w:right="0"/>
      </w:pPr>
      <w:r>
        <w:t>забезпечення наявності необхідних ресурсів для організації освітнього процесу, в тому числі для самостійної роботи учнів;</w:t>
      </w:r>
    </w:p>
    <w:p w:rsidR="00FE186F" w:rsidRDefault="003B720B" w:rsidP="00521DBD">
      <w:pPr>
        <w:numPr>
          <w:ilvl w:val="1"/>
          <w:numId w:val="1"/>
        </w:numPr>
        <w:ind w:right="0"/>
      </w:pPr>
      <w:r>
        <w:t>забезпечення</w:t>
      </w:r>
      <w:r>
        <w:tab/>
        <w:t>наявності</w:t>
      </w:r>
      <w:r>
        <w:tab/>
        <w:t>інформаційних</w:t>
      </w:r>
      <w:r>
        <w:tab/>
        <w:t>систем</w:t>
      </w:r>
      <w:r>
        <w:tab/>
        <w:t>для ефективного</w:t>
      </w:r>
      <w:r w:rsidR="00B62F97">
        <w:t xml:space="preserve"> </w:t>
      </w:r>
      <w:r>
        <w:t>управління закладом загальної середньої освіти;</w:t>
      </w:r>
    </w:p>
    <w:p w:rsidR="00FE186F" w:rsidRDefault="003B720B" w:rsidP="00521DBD">
      <w:pPr>
        <w:numPr>
          <w:ilvl w:val="1"/>
          <w:numId w:val="1"/>
        </w:numPr>
        <w:ind w:right="0"/>
      </w:pPr>
      <w:r>
        <w:lastRenderedPageBreak/>
        <w:t>створення</w:t>
      </w:r>
      <w:r>
        <w:tab/>
        <w:t>в</w:t>
      </w:r>
      <w:r>
        <w:tab/>
        <w:t>закладі</w:t>
      </w:r>
      <w:r>
        <w:tab/>
        <w:t>загальної</w:t>
      </w:r>
      <w:r>
        <w:tab/>
        <w:t>середньої</w:t>
      </w:r>
      <w:r>
        <w:tab/>
        <w:t>освіти</w:t>
      </w:r>
      <w:r>
        <w:tab/>
        <w:t>інклюзивного</w:t>
      </w:r>
      <w:r w:rsidR="00B62F97">
        <w:t xml:space="preserve"> </w:t>
      </w:r>
      <w:r>
        <w:t>освітнього середовища, універсального дизайну та розумного пристосування</w:t>
      </w:r>
      <w:r w:rsidR="00B62F97">
        <w:t>.</w:t>
      </w:r>
    </w:p>
    <w:p w:rsidR="00B62F97" w:rsidRDefault="003B720B" w:rsidP="00521DBD">
      <w:pPr>
        <w:ind w:left="-15" w:right="0"/>
      </w:pPr>
      <w:r>
        <w:t xml:space="preserve">Зазначені компоненти внутрішньої системи забезпечення якості освіти групуються за чотирма напрямами освітньої діяльності: </w:t>
      </w:r>
    </w:p>
    <w:p w:rsidR="00FE186F" w:rsidRDefault="003B720B" w:rsidP="00521DBD">
      <w:pPr>
        <w:ind w:left="-15" w:right="0"/>
      </w:pPr>
      <w:r>
        <w:t xml:space="preserve">- </w:t>
      </w:r>
      <w:r w:rsidR="00B62F97">
        <w:t xml:space="preserve">        </w:t>
      </w:r>
      <w:r>
        <w:t>освітнє середовище;</w:t>
      </w:r>
    </w:p>
    <w:p w:rsidR="00FE186F" w:rsidRDefault="003B720B" w:rsidP="00521DBD">
      <w:pPr>
        <w:numPr>
          <w:ilvl w:val="0"/>
          <w:numId w:val="2"/>
        </w:numPr>
        <w:ind w:right="397" w:firstLine="0"/>
      </w:pPr>
      <w:r>
        <w:t>система оцінювання здобувачів освіти;</w:t>
      </w:r>
    </w:p>
    <w:p w:rsidR="00B62F97" w:rsidRDefault="003B720B" w:rsidP="00521DBD">
      <w:pPr>
        <w:numPr>
          <w:ilvl w:val="0"/>
          <w:numId w:val="2"/>
        </w:numPr>
        <w:ind w:right="397" w:firstLine="0"/>
      </w:pPr>
      <w:r>
        <w:t xml:space="preserve">педагогічна діяльність педагогічних працівників закладу освіти; </w:t>
      </w:r>
    </w:p>
    <w:p w:rsidR="00FE186F" w:rsidRDefault="003B720B" w:rsidP="00521DBD">
      <w:pPr>
        <w:numPr>
          <w:ilvl w:val="0"/>
          <w:numId w:val="2"/>
        </w:numPr>
        <w:ind w:right="397" w:firstLine="0"/>
      </w:pPr>
      <w:r>
        <w:t>управлінські процеси закладу освіти.</w:t>
      </w:r>
    </w:p>
    <w:p w:rsidR="00FE186F" w:rsidRDefault="003B720B" w:rsidP="00521DBD">
      <w:pPr>
        <w:pStyle w:val="2"/>
        <w:tabs>
          <w:tab w:val="center" w:pos="915"/>
          <w:tab w:val="center" w:pos="5343"/>
        </w:tabs>
        <w:ind w:left="0" w:firstLine="0"/>
        <w:jc w:val="both"/>
      </w:pPr>
      <w:r>
        <w:rPr>
          <w:rFonts w:ascii="Calibri" w:eastAsia="Calibri" w:hAnsi="Calibri" w:cs="Calibri"/>
          <w:b w:val="0"/>
          <w:sz w:val="22"/>
        </w:rPr>
        <w:tab/>
      </w:r>
      <w:r>
        <w:rPr>
          <w:b w:val="0"/>
        </w:rPr>
        <w:t>4.1.</w:t>
      </w:r>
      <w:r>
        <w:rPr>
          <w:b w:val="0"/>
        </w:rPr>
        <w:tab/>
      </w:r>
      <w:r>
        <w:t>Стратегія (політика) та процедури забезпечення якості освіти</w:t>
      </w:r>
    </w:p>
    <w:p w:rsidR="00FE186F" w:rsidRDefault="003B720B" w:rsidP="00521DBD">
      <w:pPr>
        <w:ind w:left="-15" w:right="0"/>
      </w:pPr>
      <w:r>
        <w:t>4.1.1. Мета – фіксація орієнтирів функціонування внутрішньої системи, які враховують інтереси учасників освітнього процесу щодо якості освітніх послуг і реалізації інших їхніх прав.</w:t>
      </w:r>
    </w:p>
    <w:p w:rsidR="00FE186F" w:rsidRDefault="003B720B" w:rsidP="00521DBD">
      <w:pPr>
        <w:ind w:left="-15" w:right="0"/>
      </w:pPr>
      <w:r>
        <w:t xml:space="preserve">4.1.2. Стратегія (політика) та процедури забезпечення якості освіти укладається робочою групою 1 раз на 5 років та переглядається щороку, після завершення проведення </w:t>
      </w:r>
      <w:proofErr w:type="spellStart"/>
      <w:r>
        <w:t>самооцінювання</w:t>
      </w:r>
      <w:proofErr w:type="spellEnd"/>
      <w:r>
        <w:t>.</w:t>
      </w:r>
    </w:p>
    <w:p w:rsidR="00B62F97" w:rsidRDefault="003B720B" w:rsidP="00521DBD">
      <w:pPr>
        <w:ind w:left="-15" w:right="0"/>
      </w:pPr>
      <w:r>
        <w:t xml:space="preserve">4.1.3. Стратегії забезпечення якості освіти </w:t>
      </w:r>
      <w:r w:rsidR="00B62F97">
        <w:t xml:space="preserve">ЗЗСО № 87 ЛМР </w:t>
      </w:r>
      <w:proofErr w:type="spellStart"/>
      <w:r w:rsidR="00B62F97">
        <w:t>ім.Ірини</w:t>
      </w:r>
      <w:proofErr w:type="spellEnd"/>
      <w:r w:rsidR="00B62F97">
        <w:t xml:space="preserve"> Калинець</w:t>
      </w:r>
      <w:r>
        <w:t xml:space="preserve"> орієнтована на забезпечення:</w:t>
      </w:r>
    </w:p>
    <w:p w:rsidR="00B62F97" w:rsidRDefault="003B720B" w:rsidP="00521DBD">
      <w:pPr>
        <w:pStyle w:val="a3"/>
        <w:numPr>
          <w:ilvl w:val="0"/>
          <w:numId w:val="16"/>
        </w:numPr>
        <w:ind w:right="0"/>
      </w:pPr>
      <w:r>
        <w:t>відповідності</w:t>
      </w:r>
      <w:r>
        <w:tab/>
        <w:t>результатів</w:t>
      </w:r>
      <w:r>
        <w:tab/>
        <w:t>навчання</w:t>
      </w:r>
      <w:r>
        <w:tab/>
        <w:t>учнів</w:t>
      </w:r>
      <w:r>
        <w:tab/>
        <w:t>державним</w:t>
      </w:r>
      <w:r>
        <w:tab/>
        <w:t>стандартам</w:t>
      </w:r>
      <w:r w:rsidR="00B62F97">
        <w:t xml:space="preserve"> </w:t>
      </w:r>
      <w:r>
        <w:t>загальної середньої освіти;</w:t>
      </w:r>
    </w:p>
    <w:p w:rsidR="00B62F97" w:rsidRDefault="003B720B" w:rsidP="00521DBD">
      <w:pPr>
        <w:pStyle w:val="a3"/>
        <w:numPr>
          <w:ilvl w:val="0"/>
          <w:numId w:val="16"/>
        </w:numPr>
        <w:ind w:right="0"/>
      </w:pPr>
      <w:r>
        <w:t>партнерства у навчанні та професійній взаємодії;</w:t>
      </w:r>
    </w:p>
    <w:p w:rsidR="00FE186F" w:rsidRDefault="003B720B" w:rsidP="00521DBD">
      <w:pPr>
        <w:pStyle w:val="a3"/>
        <w:numPr>
          <w:ilvl w:val="0"/>
          <w:numId w:val="16"/>
        </w:numPr>
        <w:ind w:right="0"/>
      </w:pPr>
      <w:r>
        <w:t>відповідальність за забезпечення якості освіти та якості освітньої</w:t>
      </w:r>
    </w:p>
    <w:p w:rsidR="00B62F97" w:rsidRDefault="003B720B" w:rsidP="00521DBD">
      <w:pPr>
        <w:ind w:left="-15" w:right="0" w:firstLine="0"/>
      </w:pPr>
      <w:r>
        <w:t>діяльності;</w:t>
      </w:r>
    </w:p>
    <w:p w:rsidR="00B62F97" w:rsidRDefault="003B720B" w:rsidP="00521DBD">
      <w:pPr>
        <w:pStyle w:val="a3"/>
        <w:numPr>
          <w:ilvl w:val="0"/>
          <w:numId w:val="17"/>
        </w:numPr>
        <w:ind w:right="0"/>
      </w:pPr>
      <w:r>
        <w:t>здійснення обґрунтованого моніторингу якості;</w:t>
      </w:r>
    </w:p>
    <w:p w:rsidR="00B62F97" w:rsidRDefault="003B720B" w:rsidP="00521DBD">
      <w:pPr>
        <w:pStyle w:val="a3"/>
        <w:numPr>
          <w:ilvl w:val="0"/>
          <w:numId w:val="17"/>
        </w:numPr>
        <w:ind w:right="0"/>
      </w:pPr>
      <w:r>
        <w:t>готовність суб’єктів освітньої діяльності до ефективних змін;</w:t>
      </w:r>
    </w:p>
    <w:p w:rsidR="00B62F97" w:rsidRDefault="003B720B" w:rsidP="00521DBD">
      <w:pPr>
        <w:pStyle w:val="a3"/>
        <w:numPr>
          <w:ilvl w:val="0"/>
          <w:numId w:val="17"/>
        </w:numPr>
        <w:ind w:right="0"/>
      </w:pPr>
      <w:r>
        <w:t>відкритість інформації на всіх етапах забезпечення якості та прозорості процедур системи забезпечення якості освітньої діяльності;</w:t>
      </w:r>
    </w:p>
    <w:p w:rsidR="00FE186F" w:rsidRDefault="003B720B" w:rsidP="00521DBD">
      <w:pPr>
        <w:pStyle w:val="a3"/>
        <w:numPr>
          <w:ilvl w:val="0"/>
          <w:numId w:val="17"/>
        </w:numPr>
        <w:ind w:right="0"/>
      </w:pPr>
      <w:r>
        <w:t>умов для безперервного професійного зростання педагогічних працівників.</w:t>
      </w:r>
    </w:p>
    <w:p w:rsidR="00FE186F" w:rsidRDefault="003B720B" w:rsidP="00521DBD">
      <w:pPr>
        <w:spacing w:line="251" w:lineRule="auto"/>
        <w:ind w:left="715" w:right="0" w:hanging="10"/>
      </w:pPr>
      <w:r>
        <w:rPr>
          <w:color w:val="333333"/>
        </w:rPr>
        <w:t>4.1.4. Процедура створення стратегії:</w:t>
      </w:r>
    </w:p>
    <w:p w:rsidR="00FE186F" w:rsidRDefault="003B720B" w:rsidP="00521DBD">
      <w:pPr>
        <w:spacing w:line="251" w:lineRule="auto"/>
        <w:ind w:left="-15" w:right="0" w:firstLine="705"/>
      </w:pPr>
      <w:r>
        <w:rPr>
          <w:color w:val="333333"/>
        </w:rPr>
        <w:t>Робоча група розробляє проект стратегії не пізніше, ніж за 3 місяці до закінчення строку реалізації діючої стратегії.</w:t>
      </w:r>
    </w:p>
    <w:p w:rsidR="00FE186F" w:rsidRDefault="003B720B" w:rsidP="00521DBD">
      <w:pPr>
        <w:ind w:left="-15" w:right="0"/>
      </w:pPr>
      <w:r>
        <w:t>План заходів реалізації стратегії є основою річного плану роботи школи виходячи із першочерговості потреб.</w:t>
      </w:r>
    </w:p>
    <w:p w:rsidR="00FE186F" w:rsidRDefault="003B720B" w:rsidP="00521DBD">
      <w:pPr>
        <w:ind w:left="-15" w:right="0"/>
      </w:pPr>
      <w:r>
        <w:t>Керівник закладу загальної середньої освіти з метою врахування у стратегії інтересів усіх учасників освітнього процесу:</w:t>
      </w:r>
      <w:r w:rsidR="00B62F97">
        <w:t xml:space="preserve"> </w:t>
      </w:r>
      <w:r>
        <w:t>повідомляє через канали шкільної комунікації про початок роботи над</w:t>
      </w:r>
      <w:r w:rsidR="00B62F97">
        <w:t xml:space="preserve"> </w:t>
      </w:r>
      <w:r>
        <w:t xml:space="preserve">проектом Стратегії та визначає учасників освітнього процесу строк і форму подання пропозицій; утворює робочу групу для розгляду пропозицій до проекту Стратегії та узгодження позицій (далі - робоча група), до складу якої входять представники адміністрації, учнівського та батьківського самоврядування, вчителі у рівній кількості (але не менше 3 з кожної сторони); забезпечує розроблення проекту Стратегії з урахуванням пропозицій; забезпечує громадське обговорення проекту Стратегії; проводить консультації щодо врегулювання спірних питань; опрацьовує проект Стратегії за </w:t>
      </w:r>
      <w:r>
        <w:lastRenderedPageBreak/>
        <w:t xml:space="preserve">результатами громадського обговорення; затверджує та оприлюднює Стратегію забезпечення якості освіти на </w:t>
      </w:r>
      <w:proofErr w:type="spellStart"/>
      <w:r>
        <w:t>вебресурсах</w:t>
      </w:r>
      <w:proofErr w:type="spellEnd"/>
      <w:r>
        <w:t xml:space="preserve"> закладу загальної середньої освіти.</w:t>
      </w:r>
    </w:p>
    <w:p w:rsidR="00FE186F" w:rsidRDefault="003B720B" w:rsidP="00521DBD">
      <w:pPr>
        <w:pStyle w:val="2"/>
        <w:ind w:left="700"/>
        <w:jc w:val="both"/>
      </w:pPr>
      <w:r>
        <w:t>4.2 Система та механізми забезпечення академічної доброчесності</w:t>
      </w:r>
    </w:p>
    <w:p w:rsidR="00FE186F" w:rsidRDefault="003B720B" w:rsidP="00521DBD">
      <w:pPr>
        <w:ind w:left="-15" w:right="0"/>
      </w:pPr>
      <w:r>
        <w:t>4.2.1. Мета – недопущення таких явищ як плагіат, обман, фальсифікація, списування, несправедливе оцінювання тощо.</w:t>
      </w:r>
    </w:p>
    <w:p w:rsidR="00FE186F" w:rsidRDefault="003B720B" w:rsidP="00521DBD">
      <w:pPr>
        <w:ind w:left="705" w:right="0" w:firstLine="0"/>
      </w:pPr>
      <w:r>
        <w:t>4.2.2. Процедури забезпечення академічної доброчесності:</w:t>
      </w:r>
    </w:p>
    <w:p w:rsidR="00FE186F" w:rsidRDefault="003B720B" w:rsidP="00521DBD">
      <w:pPr>
        <w:numPr>
          <w:ilvl w:val="0"/>
          <w:numId w:val="4"/>
        </w:numPr>
        <w:ind w:right="0"/>
      </w:pPr>
      <w:r>
        <w:t>інформування учасників освітнього процесу про принципи академічної доброчесності;</w:t>
      </w:r>
    </w:p>
    <w:p w:rsidR="00FE186F" w:rsidRDefault="003B720B" w:rsidP="00521DBD">
      <w:pPr>
        <w:numPr>
          <w:ilvl w:val="0"/>
          <w:numId w:val="4"/>
        </w:numPr>
        <w:ind w:right="0"/>
      </w:pPr>
      <w:r>
        <w:t>запобігання академічної не доброчесності за допомогою встановлення певних правил в освітньому процесі;</w:t>
      </w:r>
    </w:p>
    <w:p w:rsidR="00FE186F" w:rsidRDefault="003B720B" w:rsidP="00521DBD">
      <w:pPr>
        <w:numPr>
          <w:ilvl w:val="0"/>
          <w:numId w:val="4"/>
        </w:numPr>
        <w:ind w:right="0"/>
      </w:pPr>
      <w:r>
        <w:t>реагування на випадки порушення академічної доброчесності.</w:t>
      </w:r>
    </w:p>
    <w:p w:rsidR="00FE186F" w:rsidRDefault="003B720B" w:rsidP="00521DBD">
      <w:pPr>
        <w:spacing w:after="0" w:line="269" w:lineRule="auto"/>
        <w:ind w:right="7" w:firstLine="705"/>
      </w:pPr>
      <w:r>
        <w:t>4.2.3. С</w:t>
      </w:r>
      <w:r>
        <w:rPr>
          <w:color w:val="202122"/>
        </w:rPr>
        <w:t>укупність організаційних, трудових та інших відносин з питань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регулюються Положенням, яке обговорюється, ухвалюється на засіданні педагогічної ради та на виконання рішення колегіального органу затверджується наказом керівника.</w:t>
      </w:r>
    </w:p>
    <w:p w:rsidR="00FE186F" w:rsidRDefault="003B720B" w:rsidP="00521DBD">
      <w:pPr>
        <w:pStyle w:val="2"/>
        <w:ind w:left="700"/>
        <w:jc w:val="both"/>
      </w:pPr>
      <w:r>
        <w:t>4.3 Критерії, правила і процедури оцінювання учнів</w:t>
      </w:r>
    </w:p>
    <w:p w:rsidR="00FE186F" w:rsidRDefault="003B720B" w:rsidP="00521DBD">
      <w:pPr>
        <w:ind w:left="-15" w:right="0"/>
      </w:pPr>
      <w:r>
        <w:t xml:space="preserve">4.3.1. 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w:t>
      </w:r>
      <w:proofErr w:type="spellStart"/>
      <w:r>
        <w:t>вебсторінці</w:t>
      </w:r>
      <w:proofErr w:type="spellEnd"/>
      <w:r>
        <w:t xml:space="preserve"> закладу, які виходять із чинних нормативно-правових актів в освіті на даний період.</w:t>
      </w:r>
    </w:p>
    <w:p w:rsidR="00FE186F" w:rsidRDefault="003B720B" w:rsidP="00521DBD">
      <w:pPr>
        <w:ind w:left="-15" w:right="0"/>
      </w:pPr>
      <w:r>
        <w:t>4.3.2. Оцінювання ґрунтується на позитивному принципі, що передусім передбачає врахування рівня досягнень учня, а не ступеня його невдач.</w:t>
      </w:r>
    </w:p>
    <w:p w:rsidR="00FE186F" w:rsidRDefault="003B720B" w:rsidP="00521DBD">
      <w:pPr>
        <w:ind w:left="705" w:right="0" w:firstLine="0"/>
      </w:pPr>
      <w:r>
        <w:t>4.3.3. Види оцінювання навчальних досягнень учнів:</w:t>
      </w:r>
    </w:p>
    <w:p w:rsidR="00FE186F" w:rsidRDefault="003B720B" w:rsidP="00521DBD">
      <w:pPr>
        <w:numPr>
          <w:ilvl w:val="0"/>
          <w:numId w:val="5"/>
        </w:numPr>
        <w:ind w:right="0" w:hanging="163"/>
      </w:pPr>
      <w:r>
        <w:t>поточне;</w:t>
      </w:r>
    </w:p>
    <w:p w:rsidR="00FE186F" w:rsidRDefault="003B720B" w:rsidP="00521DBD">
      <w:pPr>
        <w:numPr>
          <w:ilvl w:val="0"/>
          <w:numId w:val="5"/>
        </w:numPr>
        <w:ind w:right="0" w:hanging="163"/>
      </w:pPr>
      <w:r>
        <w:t>формувальне;</w:t>
      </w:r>
    </w:p>
    <w:p w:rsidR="00FE186F" w:rsidRDefault="003B720B" w:rsidP="00521DBD">
      <w:pPr>
        <w:numPr>
          <w:ilvl w:val="0"/>
          <w:numId w:val="5"/>
        </w:numPr>
        <w:ind w:right="0" w:hanging="163"/>
      </w:pPr>
      <w:r>
        <w:t>тематичне;</w:t>
      </w:r>
    </w:p>
    <w:p w:rsidR="00FE186F" w:rsidRDefault="003B720B" w:rsidP="00521DBD">
      <w:pPr>
        <w:numPr>
          <w:ilvl w:val="0"/>
          <w:numId w:val="5"/>
        </w:numPr>
        <w:ind w:right="0" w:hanging="163"/>
      </w:pPr>
      <w:r>
        <w:t>семестрове;</w:t>
      </w:r>
    </w:p>
    <w:p w:rsidR="00FE186F" w:rsidRDefault="003B720B" w:rsidP="00521DBD">
      <w:pPr>
        <w:numPr>
          <w:ilvl w:val="0"/>
          <w:numId w:val="5"/>
        </w:numPr>
        <w:ind w:right="0" w:hanging="163"/>
      </w:pPr>
      <w:r>
        <w:t>річне оцінювання;</w:t>
      </w:r>
    </w:p>
    <w:p w:rsidR="00FE186F" w:rsidRDefault="003B720B" w:rsidP="00521DBD">
      <w:pPr>
        <w:numPr>
          <w:ilvl w:val="0"/>
          <w:numId w:val="5"/>
        </w:numPr>
        <w:ind w:right="0" w:hanging="163"/>
      </w:pPr>
      <w:r>
        <w:t>державна підсумкова атестація</w:t>
      </w:r>
      <w:r>
        <w:rPr>
          <w:i/>
        </w:rPr>
        <w:t>.</w:t>
      </w:r>
    </w:p>
    <w:p w:rsidR="00FE186F" w:rsidRDefault="003B720B" w:rsidP="00521DBD">
      <w:pPr>
        <w:ind w:left="-15" w:right="0"/>
      </w:pPr>
      <w:r>
        <w:t xml:space="preserve">4.3.3.1. </w:t>
      </w:r>
      <w:r>
        <w:rPr>
          <w:i/>
        </w:rPr>
        <w:t>Поточне оцінювання</w:t>
      </w:r>
      <w: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FE186F" w:rsidRDefault="003B720B" w:rsidP="00521DBD">
      <w:pPr>
        <w:ind w:left="-15" w:right="0"/>
      </w:pPr>
      <w: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t>емоційно</w:t>
      </w:r>
      <w:proofErr w:type="spellEnd"/>
      <w:r>
        <w:t>-ціннісного ставлення до навколишньої дійсності.</w:t>
      </w:r>
    </w:p>
    <w:p w:rsidR="00FE186F" w:rsidRDefault="003B720B" w:rsidP="00521DBD">
      <w:pPr>
        <w:ind w:left="-15" w:right="0"/>
      </w:pPr>
      <w:r>
        <w:t>Поточне оцінювання</w:t>
      </w:r>
      <w:r>
        <w:rPr>
          <w:i/>
        </w:rPr>
        <w:t xml:space="preserve"> </w:t>
      </w:r>
      <w:r>
        <w:t>здійснюється у процесі поурочного вивчення теми</w:t>
      </w:r>
      <w:r>
        <w:rPr>
          <w:i/>
        </w:rPr>
        <w:t xml:space="preserve">. </w:t>
      </w:r>
      <w:r>
        <w:t>Його основними завдання є:</w:t>
      </w:r>
      <w:r>
        <w:rPr>
          <w:i/>
        </w:rPr>
        <w:t xml:space="preserve"> </w:t>
      </w:r>
      <w:r>
        <w:t xml:space="preserve">встановлення й оцінювання рівнів розуміння і первинного засвоєння окремих елементів змісту теми, встановлення </w:t>
      </w:r>
      <w:proofErr w:type="spellStart"/>
      <w:r>
        <w:t>зв'язків</w:t>
      </w:r>
      <w:proofErr w:type="spellEnd"/>
      <w:r>
        <w:t xml:space="preserve"> між ними та засвоєним змістом попередніх тем, закріплення знань, умінь і навичок.</w:t>
      </w:r>
    </w:p>
    <w:p w:rsidR="00FE186F" w:rsidRDefault="003B720B" w:rsidP="00521DBD">
      <w:pPr>
        <w:ind w:left="705" w:right="0" w:firstLine="0"/>
      </w:pPr>
      <w:r>
        <w:lastRenderedPageBreak/>
        <w:t>Форми поточного оцінювання:</w:t>
      </w:r>
    </w:p>
    <w:p w:rsidR="00FE186F" w:rsidRDefault="003B720B" w:rsidP="00521DBD">
      <w:pPr>
        <w:numPr>
          <w:ilvl w:val="0"/>
          <w:numId w:val="6"/>
        </w:numPr>
        <w:ind w:right="0" w:hanging="163"/>
      </w:pPr>
      <w:r>
        <w:t>індивідуальне, групове та фронтальне опитування;</w:t>
      </w:r>
    </w:p>
    <w:p w:rsidR="00FE186F" w:rsidRDefault="003B720B" w:rsidP="00521DBD">
      <w:pPr>
        <w:numPr>
          <w:ilvl w:val="0"/>
          <w:numId w:val="6"/>
        </w:numPr>
        <w:ind w:right="0" w:hanging="163"/>
      </w:pPr>
      <w:r>
        <w:t>робота з діаграмами, графіками, схемами;</w:t>
      </w:r>
    </w:p>
    <w:p w:rsidR="00FE186F" w:rsidRDefault="003B720B" w:rsidP="00521DBD">
      <w:pPr>
        <w:numPr>
          <w:ilvl w:val="0"/>
          <w:numId w:val="6"/>
        </w:numPr>
        <w:ind w:right="0" w:hanging="163"/>
      </w:pPr>
      <w:r>
        <w:t>зарисовки біологічних об'єктів;</w:t>
      </w:r>
    </w:p>
    <w:p w:rsidR="00FE186F" w:rsidRDefault="003B720B" w:rsidP="00521DBD">
      <w:pPr>
        <w:numPr>
          <w:ilvl w:val="0"/>
          <w:numId w:val="6"/>
        </w:numPr>
        <w:ind w:right="0" w:hanging="163"/>
      </w:pPr>
      <w:r>
        <w:t>робота з контурними картами;</w:t>
      </w:r>
    </w:p>
    <w:p w:rsidR="00FE186F" w:rsidRDefault="003B720B" w:rsidP="00521DBD">
      <w:pPr>
        <w:numPr>
          <w:ilvl w:val="0"/>
          <w:numId w:val="6"/>
        </w:numPr>
        <w:ind w:right="0" w:hanging="163"/>
      </w:pPr>
      <w:r>
        <w:t>виконання учнями різних видів письмових робіт;</w:t>
      </w:r>
    </w:p>
    <w:p w:rsidR="00FE186F" w:rsidRDefault="003B720B" w:rsidP="00521DBD">
      <w:pPr>
        <w:numPr>
          <w:ilvl w:val="0"/>
          <w:numId w:val="6"/>
        </w:numPr>
        <w:ind w:right="0" w:hanging="163"/>
      </w:pPr>
      <w:r>
        <w:t>взаємоконтроль учнів у парах і групах;</w:t>
      </w:r>
    </w:p>
    <w:p w:rsidR="00FE186F" w:rsidRDefault="003B720B" w:rsidP="00521DBD">
      <w:pPr>
        <w:numPr>
          <w:ilvl w:val="0"/>
          <w:numId w:val="6"/>
        </w:numPr>
        <w:ind w:right="0" w:hanging="163"/>
      </w:pPr>
      <w:r>
        <w:t>самоконтроль;</w:t>
      </w:r>
    </w:p>
    <w:p w:rsidR="00FE186F" w:rsidRDefault="003B720B" w:rsidP="00521DBD">
      <w:pPr>
        <w:numPr>
          <w:ilvl w:val="0"/>
          <w:numId w:val="6"/>
        </w:numPr>
        <w:ind w:right="0" w:hanging="163"/>
      </w:pPr>
      <w:r>
        <w:t>тестування тощо.</w:t>
      </w:r>
    </w:p>
    <w:p w:rsidR="00FE186F" w:rsidRDefault="003B720B" w:rsidP="00521DBD">
      <w:pPr>
        <w:ind w:left="-15" w:right="0"/>
      </w:pPr>
      <w:r>
        <w:t xml:space="preserve">Інформація, отримана на підставі поточного контролю, є основною для коригування роботи вчителя на </w:t>
      </w:r>
      <w:proofErr w:type="spellStart"/>
      <w:r>
        <w:t>уроці</w:t>
      </w:r>
      <w:proofErr w:type="spellEnd"/>
      <w:r>
        <w:t>.</w:t>
      </w:r>
    </w:p>
    <w:p w:rsidR="00FE186F" w:rsidRDefault="003B720B" w:rsidP="00521DBD">
      <w:pPr>
        <w:spacing w:after="175"/>
        <w:ind w:left="-15" w:right="0"/>
      </w:pPr>
      <w:r>
        <w:t xml:space="preserve">4.3.3.2. </w:t>
      </w:r>
      <w:r>
        <w:rPr>
          <w:i/>
        </w:rPr>
        <w:t xml:space="preserve">Формувальне оцінювання </w:t>
      </w:r>
      <w:r>
        <w:t>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FE186F" w:rsidRDefault="003B720B" w:rsidP="00521DBD">
      <w:pPr>
        <w:spacing w:line="312" w:lineRule="auto"/>
        <w:ind w:left="-15" w:right="0"/>
      </w:pPr>
      <w:r>
        <w:rPr>
          <w:rFonts w:ascii="Calibri" w:eastAsia="Calibri" w:hAnsi="Calibri" w:cs="Calibri"/>
        </w:rPr>
        <w:t>▪</w:t>
      </w:r>
      <w:r>
        <w:rPr>
          <w:rFonts w:ascii="Calibri" w:eastAsia="Calibri" w:hAnsi="Calibri" w:cs="Calibri"/>
        </w:rPr>
        <w:tab/>
      </w:r>
      <w:r>
        <w:t>Формулювання об’єктивних і зрозумілих для учнів навчальних цілей.</w:t>
      </w:r>
    </w:p>
    <w:p w:rsidR="00FE186F" w:rsidRDefault="003B720B" w:rsidP="00521DBD">
      <w:pPr>
        <w:ind w:left="705" w:right="0" w:firstLine="0"/>
      </w:pPr>
      <w:r>
        <w:t>Вчитель спільно з учнями розробляє й обговорює цілі уроку.</w:t>
      </w:r>
    </w:p>
    <w:p w:rsidR="00FE186F" w:rsidRDefault="003B720B" w:rsidP="00521DBD">
      <w:pPr>
        <w:ind w:left="-15" w:right="0"/>
      </w:pPr>
      <w:r>
        <w:t>Ціль має бути вимірною, щоб через оцінювання виміряти на якому рівні вона досягнута.</w:t>
      </w:r>
    </w:p>
    <w:p w:rsidR="00FE186F" w:rsidRDefault="003B720B" w:rsidP="00521DBD">
      <w:pPr>
        <w:spacing w:after="179"/>
        <w:ind w:left="-15" w:right="0"/>
      </w:pPr>
      <w:r>
        <w:t xml:space="preserve">Створення ефективного </w:t>
      </w:r>
      <w:proofErr w:type="spellStart"/>
      <w:r>
        <w:t>зворотнього</w:t>
      </w:r>
      <w:proofErr w:type="spellEnd"/>
      <w:r>
        <w:t xml:space="preserve"> зв’язку, який має бути зрозумілим і чітким, доброзичливим та своєчасним.</w:t>
      </w:r>
    </w:p>
    <w:p w:rsidR="00FE186F" w:rsidRDefault="003B720B" w:rsidP="00521DBD">
      <w:pPr>
        <w:tabs>
          <w:tab w:val="center" w:pos="755"/>
          <w:tab w:val="center" w:pos="4716"/>
        </w:tabs>
        <w:spacing w:after="93"/>
        <w:ind w:right="0" w:firstLine="0"/>
      </w:pPr>
      <w:r>
        <w:rPr>
          <w:rFonts w:ascii="Calibri" w:eastAsia="Calibri" w:hAnsi="Calibri" w:cs="Calibri"/>
          <w:sz w:val="22"/>
        </w:rPr>
        <w:tab/>
      </w:r>
      <w:r>
        <w:rPr>
          <w:rFonts w:ascii="Calibri" w:eastAsia="Calibri" w:hAnsi="Calibri" w:cs="Calibri"/>
        </w:rPr>
        <w:t>▪</w:t>
      </w:r>
      <w:r>
        <w:rPr>
          <w:rFonts w:ascii="Calibri" w:eastAsia="Calibri" w:hAnsi="Calibri" w:cs="Calibri"/>
        </w:rPr>
        <w:tab/>
      </w:r>
      <w:r>
        <w:t>Забезпечення активної участі учнів у процесі пізнання.</w:t>
      </w:r>
    </w:p>
    <w:p w:rsidR="00FE186F" w:rsidRDefault="003B720B" w:rsidP="00521DBD">
      <w:pPr>
        <w:spacing w:after="175"/>
        <w:ind w:left="-15" w:right="0"/>
      </w:pPr>
      <w:r>
        <w:t>Для того щоб учень користувався отриманими знаннями він має їх вміти застосовувати, перетворювати, розширювати, доповнювати, знаходити нові зв’язки і співвідношення тощо. Це забезпечується використанням різноманітних прийомів, форм і методів роботи з навчальним матеріалом.</w:t>
      </w:r>
    </w:p>
    <w:p w:rsidR="00FE186F" w:rsidRDefault="003B720B" w:rsidP="00521DBD">
      <w:pPr>
        <w:tabs>
          <w:tab w:val="center" w:pos="755"/>
          <w:tab w:val="center" w:pos="4261"/>
        </w:tabs>
        <w:spacing w:after="93"/>
        <w:ind w:right="0" w:firstLine="0"/>
      </w:pPr>
      <w:r>
        <w:rPr>
          <w:rFonts w:ascii="Calibri" w:eastAsia="Calibri" w:hAnsi="Calibri" w:cs="Calibri"/>
          <w:sz w:val="22"/>
        </w:rPr>
        <w:tab/>
      </w:r>
      <w:r>
        <w:rPr>
          <w:rFonts w:ascii="Calibri" w:eastAsia="Calibri" w:hAnsi="Calibri" w:cs="Calibri"/>
        </w:rPr>
        <w:t>▪</w:t>
      </w:r>
      <w:r>
        <w:rPr>
          <w:rFonts w:ascii="Calibri" w:eastAsia="Calibri" w:hAnsi="Calibri" w:cs="Calibri"/>
        </w:rPr>
        <w:tab/>
      </w:r>
      <w:r>
        <w:t>Ознайомлення учнів із критеріями оцінювання.</w:t>
      </w:r>
    </w:p>
    <w:p w:rsidR="00FE186F" w:rsidRDefault="003B720B" w:rsidP="00521DBD">
      <w:pPr>
        <w:spacing w:after="175"/>
        <w:ind w:left="-15" w:right="0"/>
      </w:pPr>
      <w:r>
        <w:t>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розроблені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FE186F" w:rsidRDefault="003B720B" w:rsidP="00521DBD">
      <w:pPr>
        <w:spacing w:line="312" w:lineRule="auto"/>
        <w:ind w:left="-15" w:right="0"/>
      </w:pPr>
      <w:r>
        <w:rPr>
          <w:rFonts w:ascii="Calibri" w:eastAsia="Calibri" w:hAnsi="Calibri" w:cs="Calibri"/>
        </w:rPr>
        <w:t xml:space="preserve">▪ </w:t>
      </w:r>
      <w:r>
        <w:t>Забезпечення можливості й уміння учнів аналізувати власну діяльність (рефлексія).</w:t>
      </w:r>
    </w:p>
    <w:p w:rsidR="00FE186F" w:rsidRDefault="003B720B" w:rsidP="00521DBD">
      <w:pPr>
        <w:spacing w:after="175"/>
        <w:ind w:left="-15" w:right="0" w:firstLine="855"/>
      </w:pPr>
      <w:r>
        <w:lastRenderedPageBreak/>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w:t>
      </w:r>
    </w:p>
    <w:p w:rsidR="00FE186F" w:rsidRDefault="003B720B" w:rsidP="00521DBD">
      <w:pPr>
        <w:spacing w:line="312" w:lineRule="auto"/>
        <w:ind w:left="-15" w:right="0"/>
      </w:pPr>
      <w:r>
        <w:rPr>
          <w:rFonts w:ascii="Calibri" w:eastAsia="Calibri" w:hAnsi="Calibri" w:cs="Calibri"/>
        </w:rPr>
        <w:t xml:space="preserve">▪ </w:t>
      </w:r>
      <w:r>
        <w:t>Корегування спільно з учнями підходів до навчання з урахуванням результатів оцінювання.</w:t>
      </w:r>
    </w:p>
    <w:p w:rsidR="00FE186F" w:rsidRDefault="003B720B" w:rsidP="00521DBD">
      <w:pPr>
        <w:ind w:left="-15" w:right="0"/>
      </w:pPr>
      <w:r>
        <w:t xml:space="preserve">Формувальне оцінювання дає можливість вчителю відстежити процес поступу учня до навчальних цілей, корегування освітнього процесу на ранніх етапах, а учневі – усвідомлення відповідальності за самоосвіту. </w:t>
      </w:r>
    </w:p>
    <w:p w:rsidR="00FE186F" w:rsidRDefault="003B720B" w:rsidP="00521DBD">
      <w:pPr>
        <w:spacing w:after="13" w:line="259" w:lineRule="auto"/>
        <w:ind w:left="129" w:right="0" w:firstLine="0"/>
      </w:pPr>
      <w:r>
        <w:t>Формувальне оцінювання оцінює процес навчання учнів, а не результат.</w:t>
      </w:r>
    </w:p>
    <w:p w:rsidR="00FE186F" w:rsidRDefault="003B720B" w:rsidP="00521DBD">
      <w:pPr>
        <w:ind w:left="-15" w:right="0" w:firstLine="570"/>
      </w:pPr>
      <w:r>
        <w:t>Оцінювання навчального поступу розпочинається з перших днів навчання дитини у школі і триває постійно. Невід’ємною частиною процесу оцінювання є формування здатності учнів самостійно оцінювати власний поступ. Орієнтирами для спостереження та оцінювання є загальні та конкретні очікувані результати, які необхідні для організації спостереження за навчальним поступом учня/ учениці; індивідуального обговорення навчального поступу учнів з батьками або особами, що їх замінюють.</w:t>
      </w:r>
    </w:p>
    <w:p w:rsidR="00FE186F" w:rsidRDefault="003B720B" w:rsidP="00521DBD">
      <w:pPr>
        <w:ind w:left="-15" w:right="0"/>
      </w:pPr>
      <w:r>
        <w:t xml:space="preserve">4.3.3.3. </w:t>
      </w:r>
      <w:r>
        <w:rPr>
          <w:i/>
        </w:rPr>
        <w:t>Тематичному оцінюванню</w:t>
      </w:r>
      <w:r>
        <w:t xml:space="preserve"> навчальних досягнень підлягають основні результати вивчення теми (розділу).</w:t>
      </w:r>
    </w:p>
    <w:p w:rsidR="00B62F97" w:rsidRDefault="003B720B" w:rsidP="00521DBD">
      <w:pPr>
        <w:ind w:left="705" w:right="1215" w:firstLine="0"/>
      </w:pPr>
      <w:r>
        <w:t xml:space="preserve">Тематичне оцінювання навчальних досягнень учнів забезпечує: </w:t>
      </w:r>
      <w:r>
        <w:rPr>
          <w:rFonts w:ascii="Arial" w:eastAsia="Arial" w:hAnsi="Arial" w:cs="Arial"/>
          <w:sz w:val="20"/>
        </w:rPr>
        <w:t>●</w:t>
      </w:r>
      <w:r>
        <w:rPr>
          <w:rFonts w:ascii="Arial" w:eastAsia="Arial" w:hAnsi="Arial" w:cs="Arial"/>
          <w:sz w:val="20"/>
        </w:rPr>
        <w:tab/>
      </w:r>
      <w:r>
        <w:t>усунення безсистемності в оцінюванні;</w:t>
      </w:r>
    </w:p>
    <w:p w:rsidR="00FE186F" w:rsidRDefault="003B720B" w:rsidP="00521DBD">
      <w:pPr>
        <w:pStyle w:val="a3"/>
        <w:numPr>
          <w:ilvl w:val="0"/>
          <w:numId w:val="18"/>
        </w:numPr>
        <w:ind w:right="1215"/>
      </w:pPr>
      <w:r>
        <w:t>підвищення об'єктивності оцінки знань, навичок і вмінь;</w:t>
      </w:r>
    </w:p>
    <w:p w:rsidR="00FE186F" w:rsidRDefault="003B720B" w:rsidP="00521DBD">
      <w:pPr>
        <w:numPr>
          <w:ilvl w:val="0"/>
          <w:numId w:val="7"/>
        </w:numPr>
        <w:ind w:right="0"/>
      </w:pPr>
      <w:r>
        <w:t>індивідуальний</w:t>
      </w:r>
      <w:r>
        <w:tab/>
        <w:t>та</w:t>
      </w:r>
      <w:r>
        <w:tab/>
        <w:t>диференційований</w:t>
      </w:r>
      <w:r>
        <w:tab/>
        <w:t>підхід</w:t>
      </w:r>
      <w:r>
        <w:tab/>
        <w:t>до</w:t>
      </w:r>
      <w:r>
        <w:tab/>
        <w:t>організації</w:t>
      </w:r>
      <w:r w:rsidR="00B62F97">
        <w:t xml:space="preserve"> </w:t>
      </w:r>
      <w:r>
        <w:t>навчання;</w:t>
      </w:r>
    </w:p>
    <w:p w:rsidR="00FE186F" w:rsidRDefault="003B720B" w:rsidP="00521DBD">
      <w:pPr>
        <w:numPr>
          <w:ilvl w:val="0"/>
          <w:numId w:val="7"/>
        </w:numPr>
        <w:ind w:right="0"/>
      </w:pPr>
      <w:r>
        <w:t>систематизацію й узагальнення навчального матеріалу;</w:t>
      </w:r>
    </w:p>
    <w:p w:rsidR="00FE186F" w:rsidRDefault="003B720B" w:rsidP="00521DBD">
      <w:pPr>
        <w:numPr>
          <w:ilvl w:val="0"/>
          <w:numId w:val="7"/>
        </w:numPr>
        <w:ind w:right="0"/>
      </w:pPr>
      <w:r>
        <w:t>концентрацію уваги учнів до найсуттєвішого в системі знань з кожного предмета.</w:t>
      </w:r>
    </w:p>
    <w:p w:rsidR="00FE186F" w:rsidRDefault="003B720B" w:rsidP="00521DBD">
      <w:pPr>
        <w:ind w:left="-15" w:right="0"/>
      </w:pPr>
      <w: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FE186F" w:rsidRDefault="003B720B" w:rsidP="00521DBD">
      <w:pPr>
        <w:ind w:left="-15" w:right="0"/>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FE186F" w:rsidRDefault="003B720B" w:rsidP="00521DBD">
      <w:pPr>
        <w:ind w:left="-15" w:right="0"/>
      </w:pPr>
      <w:r>
        <w:t xml:space="preserve">4.3.3.4. </w:t>
      </w:r>
      <w:r>
        <w:rPr>
          <w:i/>
        </w:rPr>
        <w:t>Оцінка за семестр</w:t>
      </w:r>
      <w:r>
        <w:t xml:space="preserve"> виставляється за результатами тематичного оцінювання, а за рік – на основі семестрових оцінок.</w:t>
      </w:r>
    </w:p>
    <w:p w:rsidR="00FE186F" w:rsidRDefault="003B720B" w:rsidP="00521DBD">
      <w:pPr>
        <w:ind w:left="-15" w:right="0"/>
      </w:pPr>
      <w:r>
        <w:t xml:space="preserve">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w:t>
      </w:r>
      <w:r>
        <w:lastRenderedPageBreak/>
        <w:t>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FE186F" w:rsidRDefault="003B720B" w:rsidP="00521DBD">
      <w:pPr>
        <w:ind w:left="705" w:right="0" w:firstLine="0"/>
      </w:pPr>
      <w:r>
        <w:t>4.3.4. Основні функції оцінювання навчальних досягнень учнів є:</w:t>
      </w:r>
    </w:p>
    <w:p w:rsidR="00FE186F" w:rsidRDefault="003B720B" w:rsidP="00521DBD">
      <w:pPr>
        <w:numPr>
          <w:ilvl w:val="0"/>
          <w:numId w:val="8"/>
        </w:numPr>
        <w:ind w:right="0"/>
      </w:pPr>
      <w:r>
        <w:rPr>
          <w:i/>
        </w:rPr>
        <w:t xml:space="preserve">контролююча – </w:t>
      </w:r>
      <w:r>
        <w:t>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FE186F" w:rsidRDefault="003B720B" w:rsidP="00521DBD">
      <w:pPr>
        <w:numPr>
          <w:ilvl w:val="0"/>
          <w:numId w:val="8"/>
        </w:numPr>
        <w:ind w:right="0"/>
      </w:pPr>
      <w:r>
        <w:rPr>
          <w:i/>
        </w:rPr>
        <w:t xml:space="preserve">навчальна – </w:t>
      </w:r>
      <w:r>
        <w:t>сприяє повторенню, уточненню й поглибленню знань,</w:t>
      </w:r>
    </w:p>
    <w:p w:rsidR="00FE186F" w:rsidRDefault="003B720B" w:rsidP="00521DBD">
      <w:pPr>
        <w:ind w:left="-15" w:right="0" w:firstLine="0"/>
      </w:pPr>
      <w:r>
        <w:t>їх систематизації, вдосконаленню умінь та навичок;</w:t>
      </w:r>
    </w:p>
    <w:p w:rsidR="00FE186F" w:rsidRDefault="003B720B" w:rsidP="00521DBD">
      <w:pPr>
        <w:numPr>
          <w:ilvl w:val="0"/>
          <w:numId w:val="8"/>
        </w:numPr>
        <w:ind w:right="0"/>
      </w:pPr>
      <w:r>
        <w:rPr>
          <w:i/>
        </w:rPr>
        <w:t xml:space="preserve">діагностико-коригувальна – </w:t>
      </w:r>
      <w:r>
        <w:t>з'ясовує причини труднощів, які виникають в учня (учениці) в процесі навчання; виявляє прогалини у</w:t>
      </w:r>
    </w:p>
    <w:p w:rsidR="00FE186F" w:rsidRDefault="003B720B" w:rsidP="00521DBD">
      <w:pPr>
        <w:ind w:left="-15" w:right="0" w:firstLine="0"/>
      </w:pPr>
      <w:r>
        <w:t>засвоєному, вносить корективи, спрямовані на їх усунення;</w:t>
      </w:r>
    </w:p>
    <w:p w:rsidR="00FE186F" w:rsidRDefault="003B720B" w:rsidP="00521DBD">
      <w:pPr>
        <w:numPr>
          <w:ilvl w:val="0"/>
          <w:numId w:val="8"/>
        </w:numPr>
        <w:ind w:right="0"/>
      </w:pPr>
      <w:proofErr w:type="spellStart"/>
      <w:r>
        <w:rPr>
          <w:i/>
        </w:rPr>
        <w:t>стимулювально</w:t>
      </w:r>
      <w:proofErr w:type="spellEnd"/>
      <w:r>
        <w:rPr>
          <w:i/>
        </w:rPr>
        <w:t>-мотиваційна</w:t>
      </w:r>
      <w:r>
        <w:t xml:space="preserve"> формує позитивні мотиви навчання;</w:t>
      </w:r>
    </w:p>
    <w:p w:rsidR="00FE186F" w:rsidRDefault="003B720B" w:rsidP="00521DBD">
      <w:pPr>
        <w:numPr>
          <w:ilvl w:val="0"/>
          <w:numId w:val="8"/>
        </w:numPr>
        <w:ind w:right="0"/>
      </w:pPr>
      <w:r>
        <w:rPr>
          <w:i/>
        </w:rPr>
        <w:t>виховна</w:t>
      </w:r>
      <w:r>
        <w:rPr>
          <w:b/>
        </w:rPr>
        <w:t xml:space="preserve"> </w:t>
      </w:r>
      <w:r>
        <w:rPr>
          <w:i/>
        </w:rPr>
        <w:t xml:space="preserve">- </w:t>
      </w:r>
      <w:r>
        <w:t xml:space="preserve">сприяє формуванню умінь </w:t>
      </w:r>
      <w:proofErr w:type="spellStart"/>
      <w:r>
        <w:t>відповідально</w:t>
      </w:r>
      <w:proofErr w:type="spellEnd"/>
      <w:r>
        <w:t xml:space="preserve"> й зосереджено працювати, застосовувати прийоми контролю й самоконтролю, рефлексії навчальної діяльності.</w:t>
      </w:r>
    </w:p>
    <w:p w:rsidR="00FE186F" w:rsidRDefault="003B720B" w:rsidP="00521DBD">
      <w:pPr>
        <w:ind w:left="705" w:right="0" w:firstLine="0"/>
      </w:pPr>
      <w:r>
        <w:t xml:space="preserve">4.3.5. При оцінюванні навчальних досягнень учнів </w:t>
      </w:r>
      <w:r>
        <w:rPr>
          <w:i/>
        </w:rPr>
        <w:t>мають ураховуватися</w:t>
      </w:r>
      <w:r>
        <w:t>:</w:t>
      </w:r>
    </w:p>
    <w:p w:rsidR="00FE186F" w:rsidRDefault="003B720B" w:rsidP="00521DBD">
      <w:pPr>
        <w:numPr>
          <w:ilvl w:val="0"/>
          <w:numId w:val="8"/>
        </w:numPr>
        <w:ind w:right="0"/>
      </w:pPr>
      <w:r>
        <w:t>характеристик</w:t>
      </w:r>
      <w:r w:rsidR="00B62F97">
        <w:t>и</w:t>
      </w:r>
      <w:r w:rsidR="00B62F97">
        <w:tab/>
        <w:t>відповіді</w:t>
      </w:r>
      <w:r w:rsidR="00B62F97">
        <w:tab/>
        <w:t>учня:</w:t>
      </w:r>
      <w:r w:rsidR="00B62F97">
        <w:tab/>
        <w:t xml:space="preserve">правильність, </w:t>
      </w:r>
      <w:r>
        <w:t>логічність,</w:t>
      </w:r>
      <w:r w:rsidR="00B62F97">
        <w:t xml:space="preserve"> </w:t>
      </w:r>
      <w:r>
        <w:t>обґрунтованість, цілісність;</w:t>
      </w:r>
    </w:p>
    <w:p w:rsidR="00FE186F" w:rsidRDefault="003B720B" w:rsidP="00521DBD">
      <w:pPr>
        <w:numPr>
          <w:ilvl w:val="0"/>
          <w:numId w:val="8"/>
        </w:numPr>
        <w:ind w:right="0"/>
      </w:pPr>
      <w:r>
        <w:t>якість знань: повнота, глибина, гнучкість, системність, міцність;</w:t>
      </w:r>
    </w:p>
    <w:p w:rsidR="00FE186F" w:rsidRDefault="003B720B" w:rsidP="00521DBD">
      <w:pPr>
        <w:numPr>
          <w:ilvl w:val="0"/>
          <w:numId w:val="8"/>
        </w:numPr>
        <w:ind w:right="0"/>
      </w:pPr>
      <w:r>
        <w:t xml:space="preserve">сформованість </w:t>
      </w:r>
      <w:proofErr w:type="spellStart"/>
      <w:r>
        <w:t>загальнонавчальних</w:t>
      </w:r>
      <w:proofErr w:type="spellEnd"/>
      <w:r>
        <w:t xml:space="preserve"> та предметних умінь і навичок;</w:t>
      </w:r>
    </w:p>
    <w:p w:rsidR="00FE186F" w:rsidRDefault="003B720B" w:rsidP="00521DBD">
      <w:pPr>
        <w:numPr>
          <w:ilvl w:val="0"/>
          <w:numId w:val="8"/>
        </w:numPr>
        <w:ind w:right="0"/>
      </w:pPr>
      <w: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E186F" w:rsidRDefault="003B720B" w:rsidP="00521DBD">
      <w:pPr>
        <w:numPr>
          <w:ilvl w:val="0"/>
          <w:numId w:val="8"/>
        </w:numPr>
        <w:ind w:right="0"/>
      </w:pPr>
      <w:r>
        <w:t>досвід</w:t>
      </w:r>
      <w:r>
        <w:tab/>
        <w:t>творчої</w:t>
      </w:r>
      <w:r>
        <w:tab/>
        <w:t>діяльності</w:t>
      </w:r>
      <w:r>
        <w:tab/>
        <w:t>(вміння</w:t>
      </w:r>
      <w:r>
        <w:tab/>
        <w:t>виявляти</w:t>
      </w:r>
      <w:r>
        <w:tab/>
        <w:t>проблеми</w:t>
      </w:r>
      <w:r>
        <w:tab/>
        <w:t>та</w:t>
      </w:r>
      <w:r w:rsidR="00B62F97">
        <w:t xml:space="preserve"> </w:t>
      </w:r>
      <w:r>
        <w:t>розв'язувати їх, формулювати гіпотези);</w:t>
      </w:r>
    </w:p>
    <w:p w:rsidR="00FE186F" w:rsidRDefault="003B720B" w:rsidP="00521DBD">
      <w:pPr>
        <w:numPr>
          <w:ilvl w:val="0"/>
          <w:numId w:val="8"/>
        </w:numPr>
        <w:ind w:right="0"/>
      </w:pPr>
      <w:r>
        <w:t>самостійність оцінних суджень.</w:t>
      </w:r>
    </w:p>
    <w:p w:rsidR="00FE186F" w:rsidRDefault="003B720B" w:rsidP="00521DBD">
      <w:pPr>
        <w:ind w:left="-15" w:right="0"/>
      </w:pPr>
      <w:r>
        <w:t>Характеристики якості знань взаємопов'язані між собою і доповнюють одна одну.</w:t>
      </w:r>
    </w:p>
    <w:p w:rsidR="00FE186F" w:rsidRDefault="003B720B" w:rsidP="00521DBD">
      <w:pPr>
        <w:ind w:left="705" w:right="0" w:firstLine="0"/>
      </w:pPr>
      <w:r>
        <w:rPr>
          <w:i/>
        </w:rPr>
        <w:t>Повнота знань</w:t>
      </w:r>
      <w:r>
        <w:t xml:space="preserve">  кількість знань, визначених навчальною програмою.</w:t>
      </w:r>
    </w:p>
    <w:p w:rsidR="00FE186F" w:rsidRDefault="003B720B" w:rsidP="00521DBD">
      <w:pPr>
        <w:ind w:left="705" w:right="0" w:firstLine="0"/>
      </w:pPr>
      <w:r>
        <w:rPr>
          <w:i/>
        </w:rPr>
        <w:t>Глибина знань</w:t>
      </w:r>
      <w:r>
        <w:t xml:space="preserve">  усвідомленість існуючих </w:t>
      </w:r>
      <w:proofErr w:type="spellStart"/>
      <w:r>
        <w:t>зв'язків</w:t>
      </w:r>
      <w:proofErr w:type="spellEnd"/>
      <w:r>
        <w:t xml:space="preserve"> між групами знань.</w:t>
      </w:r>
    </w:p>
    <w:p w:rsidR="00FE186F" w:rsidRDefault="003B720B" w:rsidP="00521DBD">
      <w:pPr>
        <w:ind w:left="-15" w:right="0"/>
      </w:pPr>
      <w:r>
        <w:rPr>
          <w:i/>
        </w:rPr>
        <w:t>Гнучкість знань</w:t>
      </w:r>
      <w:r>
        <w:rPr>
          <w:b/>
        </w:rPr>
        <w:t xml:space="preserve"> </w:t>
      </w:r>
      <w:r>
        <w:t xml:space="preserve">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E186F" w:rsidRDefault="003B720B" w:rsidP="00521DBD">
      <w:pPr>
        <w:ind w:left="-15" w:right="0"/>
      </w:pPr>
      <w:r>
        <w:rPr>
          <w:i/>
        </w:rPr>
        <w:t>Системність знань</w:t>
      </w:r>
      <w:r>
        <w:t xml:space="preserve"> усвідомлення структури знань, їх ієрархії і послідовності, тобто усвідомлення одних знань як базових для інших.</w:t>
      </w:r>
    </w:p>
    <w:p w:rsidR="00FE186F" w:rsidRDefault="003B720B" w:rsidP="00521DBD">
      <w:pPr>
        <w:ind w:left="-15" w:right="0"/>
      </w:pPr>
      <w:r>
        <w:rPr>
          <w:i/>
        </w:rPr>
        <w:t>Міцність знань</w:t>
      </w:r>
      <w:r>
        <w:t xml:space="preserve"> тривалість збереження їх в пам'яті, відтворення їх в необхідних ситуаціях.</w:t>
      </w:r>
    </w:p>
    <w:p w:rsidR="00FE186F" w:rsidRDefault="003B720B" w:rsidP="00521DBD">
      <w:pPr>
        <w:ind w:left="705" w:right="0" w:firstLine="0"/>
      </w:pPr>
      <w:r>
        <w:rPr>
          <w:i/>
        </w:rPr>
        <w:t>Знання</w:t>
      </w:r>
      <w:r>
        <w:rPr>
          <w:b/>
        </w:rPr>
        <w:t xml:space="preserve"> </w:t>
      </w:r>
      <w:r>
        <w:t>є складовою умінь учнів діяти</w:t>
      </w:r>
      <w:r>
        <w:rPr>
          <w:i/>
        </w:rPr>
        <w:t>.</w:t>
      </w:r>
    </w:p>
    <w:p w:rsidR="00FE186F" w:rsidRDefault="003B720B" w:rsidP="00521DBD">
      <w:pPr>
        <w:ind w:left="-15" w:right="0"/>
      </w:pPr>
      <w:r>
        <w:rPr>
          <w:i/>
        </w:rPr>
        <w:t>Уміння</w:t>
      </w:r>
      <w:r>
        <w:rPr>
          <w:b/>
        </w:rPr>
        <w:t xml:space="preserve"> </w:t>
      </w:r>
      <w:r>
        <w:t>виявляються в різних видах діяльності і поділяються на розумові і практичні.</w:t>
      </w:r>
    </w:p>
    <w:p w:rsidR="00FE186F" w:rsidRDefault="003B720B">
      <w:pPr>
        <w:ind w:left="-15" w:right="0"/>
      </w:pPr>
      <w:r>
        <w:rPr>
          <w:i/>
        </w:rPr>
        <w:lastRenderedPageBreak/>
        <w:t>Навички</w:t>
      </w:r>
      <w:r>
        <w:t xml:space="preserve"> дії доведені до автоматизму у результаті виконання вправ. Для сформованих навичок характерні швидкість і точність відтворення.</w:t>
      </w:r>
    </w:p>
    <w:p w:rsidR="00FE186F" w:rsidRDefault="003B720B">
      <w:pPr>
        <w:ind w:left="-15" w:right="0"/>
      </w:pPr>
      <w:r>
        <w:rPr>
          <w:i/>
        </w:rPr>
        <w:t>Ціннісні ставлення</w:t>
      </w:r>
      <w:r>
        <w:t xml:space="preserve">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t>компетентнісної</w:t>
      </w:r>
      <w:proofErr w:type="spellEnd"/>
      <w:r>
        <w:t xml:space="preserve"> освіти це виявляється у відповідальності учнів, прагненні закріплювати позитивні надбання у навчальній діяльності, зростанні вимог до свої навчальних досягнень.</w:t>
      </w:r>
    </w:p>
    <w:p w:rsidR="00FE186F" w:rsidRDefault="003B720B">
      <w:pPr>
        <w:ind w:left="705" w:right="0" w:firstLine="0"/>
      </w:pPr>
      <w:r>
        <w:t>4.3.6. Рівні навчання: початковий, середній, достатній, високий. Характеристики рівнів навчання:</w:t>
      </w:r>
    </w:p>
    <w:p w:rsidR="00FE186F" w:rsidRDefault="003B720B">
      <w:pPr>
        <w:ind w:left="-15" w:right="0"/>
      </w:pPr>
      <w:r>
        <w:rPr>
          <w:i/>
        </w:rPr>
        <w:t xml:space="preserve">Перший рівень – початковий. </w:t>
      </w:r>
      <w:r>
        <w:t>Відповідь учня (учениці) фрагментарна, характеризується початковими уявленнями про предмет вивчення.</w:t>
      </w:r>
    </w:p>
    <w:p w:rsidR="00FE186F" w:rsidRDefault="003B720B">
      <w:pPr>
        <w:ind w:left="-15" w:right="0"/>
      </w:pPr>
      <w:r>
        <w:rPr>
          <w:i/>
        </w:rPr>
        <w:t xml:space="preserve">Другий рівень – середній. </w:t>
      </w:r>
      <w:r>
        <w:t>Учень (учениця) відтворює основний навчальний матеріал, виконує завдання за зразком, володіє елементарними вміннями навчальної діяльності.</w:t>
      </w:r>
    </w:p>
    <w:p w:rsidR="00FE186F" w:rsidRDefault="003B720B">
      <w:pPr>
        <w:ind w:left="-15" w:right="0"/>
      </w:pPr>
      <w:r>
        <w:rPr>
          <w:i/>
        </w:rPr>
        <w:t xml:space="preserve">Третій рівень – достатній. </w:t>
      </w:r>
      <w:r>
        <w:t>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FE186F" w:rsidRDefault="003B720B">
      <w:pPr>
        <w:spacing w:after="44"/>
        <w:ind w:left="-15" w:right="0"/>
      </w:pPr>
      <w:r>
        <w:rPr>
          <w:i/>
        </w:rPr>
        <w:t xml:space="preserve">Четвертий рівень – високий. </w:t>
      </w:r>
      <w:r>
        <w:t>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FE186F" w:rsidRDefault="003B720B">
      <w:pPr>
        <w:ind w:left="-15" w:right="0"/>
      </w:pPr>
      <w:r>
        <w:t>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FE186F" w:rsidRDefault="003B720B">
      <w:pPr>
        <w:ind w:left="-15" w:right="0"/>
      </w:pPr>
      <w:r>
        <w:t>Кожний наступний рівень вимог вбирає в себе вимоги до попереднього, а також додає нові характеристики.</w:t>
      </w:r>
    </w:p>
    <w:p w:rsidR="00FE186F" w:rsidRDefault="003B720B">
      <w:pPr>
        <w:ind w:left="-15" w:right="0"/>
      </w:pPr>
      <w:r>
        <w:t>4.3.7.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9311AE" w:rsidRDefault="009311AE">
      <w:pPr>
        <w:ind w:left="-15" w:right="0"/>
      </w:pPr>
    </w:p>
    <w:tbl>
      <w:tblPr>
        <w:tblStyle w:val="TableGrid"/>
        <w:tblW w:w="9940" w:type="dxa"/>
        <w:tblInd w:w="-148" w:type="dxa"/>
        <w:tblCellMar>
          <w:top w:w="105" w:type="dxa"/>
          <w:left w:w="143" w:type="dxa"/>
          <w:right w:w="147" w:type="dxa"/>
        </w:tblCellMar>
        <w:tblLook w:val="04A0" w:firstRow="1" w:lastRow="0" w:firstColumn="1" w:lastColumn="0" w:noHBand="0" w:noVBand="1"/>
      </w:tblPr>
      <w:tblGrid>
        <w:gridCol w:w="1940"/>
        <w:gridCol w:w="1000"/>
        <w:gridCol w:w="7000"/>
      </w:tblGrid>
      <w:tr w:rsidR="00FE186F">
        <w:trPr>
          <w:trHeight w:val="1000"/>
        </w:trPr>
        <w:tc>
          <w:tcPr>
            <w:tcW w:w="194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right="0" w:firstLine="25"/>
              <w:jc w:val="center"/>
            </w:pPr>
            <w:r>
              <w:rPr>
                <w:b/>
                <w:sz w:val="27"/>
              </w:rPr>
              <w:t>Рівні навчальних досягнень</w:t>
            </w: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left="41" w:right="0" w:firstLine="0"/>
              <w:jc w:val="left"/>
            </w:pPr>
            <w:r>
              <w:rPr>
                <w:b/>
                <w:sz w:val="27"/>
              </w:rPr>
              <w:t>Бали</w:t>
            </w:r>
          </w:p>
        </w:tc>
        <w:tc>
          <w:tcPr>
            <w:tcW w:w="7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center"/>
            </w:pPr>
            <w:r>
              <w:rPr>
                <w:b/>
                <w:sz w:val="27"/>
              </w:rPr>
              <w:t>Загальні критерії оцінювання навчальних досягнень учнів</w:t>
            </w:r>
          </w:p>
        </w:tc>
      </w:tr>
      <w:tr w:rsidR="00FE186F">
        <w:trPr>
          <w:trHeight w:val="380"/>
        </w:trPr>
        <w:tc>
          <w:tcPr>
            <w:tcW w:w="194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31" w:right="0" w:firstLine="0"/>
              <w:jc w:val="left"/>
            </w:pPr>
            <w:r>
              <w:rPr>
                <w:sz w:val="27"/>
              </w:rPr>
              <w:t>I. Початковий</w:t>
            </w:r>
          </w:p>
        </w:tc>
        <w:tc>
          <w:tcPr>
            <w:tcW w:w="1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right="0" w:firstLine="0"/>
              <w:jc w:val="left"/>
            </w:pPr>
            <w:r>
              <w:rPr>
                <w:sz w:val="27"/>
              </w:rPr>
              <w:t>1</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0" w:firstLine="0"/>
              <w:jc w:val="left"/>
            </w:pPr>
            <w:r>
              <w:rPr>
                <w:sz w:val="27"/>
              </w:rPr>
              <w:t>Учень (учениця) розрізняє об'єкти вивчення</w:t>
            </w:r>
          </w:p>
        </w:tc>
      </w:tr>
      <w:tr w:rsidR="00FE186F">
        <w:trPr>
          <w:trHeight w:val="100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2</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0" w:firstLine="0"/>
              <w:jc w:val="left"/>
            </w:pPr>
            <w:r>
              <w:rPr>
                <w:sz w:val="27"/>
              </w:rPr>
              <w:t>Учень</w:t>
            </w:r>
            <w:r>
              <w:rPr>
                <w:sz w:val="27"/>
              </w:rPr>
              <w:tab/>
              <w:t>(учениця)</w:t>
            </w:r>
            <w:r>
              <w:rPr>
                <w:sz w:val="27"/>
              </w:rPr>
              <w:tab/>
              <w:t>відтворює</w:t>
            </w:r>
            <w:r>
              <w:rPr>
                <w:sz w:val="27"/>
              </w:rPr>
              <w:tab/>
              <w:t>незначну</w:t>
            </w:r>
            <w:r>
              <w:rPr>
                <w:sz w:val="27"/>
              </w:rPr>
              <w:tab/>
              <w:t>частину навчального матеріалу, має нечіткі уявлення про об'єкт вивчення</w:t>
            </w:r>
          </w:p>
        </w:tc>
      </w:tr>
      <w:tr w:rsidR="00FE186F">
        <w:trPr>
          <w:trHeight w:val="102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3</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0" w:firstLine="0"/>
              <w:jc w:val="left"/>
            </w:pPr>
            <w:r>
              <w:rPr>
                <w:sz w:val="27"/>
              </w:rPr>
              <w:t>Учень</w:t>
            </w:r>
            <w:r>
              <w:rPr>
                <w:sz w:val="27"/>
              </w:rPr>
              <w:tab/>
              <w:t>(учениця)</w:t>
            </w:r>
            <w:r>
              <w:rPr>
                <w:sz w:val="27"/>
              </w:rPr>
              <w:tab/>
              <w:t>відтворює</w:t>
            </w:r>
            <w:r>
              <w:rPr>
                <w:sz w:val="27"/>
              </w:rPr>
              <w:tab/>
              <w:t>частину</w:t>
            </w:r>
            <w:r>
              <w:rPr>
                <w:sz w:val="27"/>
              </w:rPr>
              <w:tab/>
              <w:t>навчального матеріалу; з допомогою вчителя виконує елементарні завдання</w:t>
            </w:r>
          </w:p>
        </w:tc>
      </w:tr>
      <w:tr w:rsidR="00FE186F">
        <w:trPr>
          <w:trHeight w:val="1000"/>
        </w:trPr>
        <w:tc>
          <w:tcPr>
            <w:tcW w:w="194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5" w:firstLine="0"/>
              <w:jc w:val="center"/>
            </w:pPr>
            <w:r>
              <w:rPr>
                <w:sz w:val="27"/>
              </w:rPr>
              <w:t>II. Середній</w:t>
            </w: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4</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5" w:firstLine="0"/>
            </w:pPr>
            <w:r>
              <w:rPr>
                <w:sz w:val="27"/>
              </w:rPr>
              <w:t>Учень (учениця) з допомогою вчителя відтворює основний навчальний матеріал, може повторити за зразком певну операцію, дію</w:t>
            </w:r>
          </w:p>
        </w:tc>
      </w:tr>
      <w:tr w:rsidR="00FE186F">
        <w:trPr>
          <w:trHeight w:val="100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5</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13" w:firstLine="0"/>
            </w:pPr>
            <w:r>
              <w:rPr>
                <w:sz w:val="27"/>
              </w:rPr>
              <w:t xml:space="preserve">Учень (учениця) відтворює основний навчальний матеріал, здатний з помилками й </w:t>
            </w:r>
            <w:proofErr w:type="spellStart"/>
            <w:r>
              <w:rPr>
                <w:sz w:val="27"/>
              </w:rPr>
              <w:t>неточностями</w:t>
            </w:r>
            <w:proofErr w:type="spellEnd"/>
            <w:r>
              <w:rPr>
                <w:sz w:val="27"/>
              </w:rPr>
              <w:t xml:space="preserve"> дати визначення понять, сформулювати правило</w:t>
            </w:r>
          </w:p>
        </w:tc>
      </w:tr>
      <w:tr w:rsidR="00FE186F">
        <w:trPr>
          <w:trHeight w:val="132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6</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69" w:lineRule="auto"/>
              <w:ind w:left="5" w:right="5" w:firstLine="0"/>
            </w:pPr>
            <w:r>
              <w:rPr>
                <w:sz w:val="27"/>
              </w:rPr>
              <w:t>Учень (учениця) виявляє знання й розуміння основних положень навчального матеріалу. Відповідь його(її) правильна, але недостатньо осмислена. Вміє</w:t>
            </w:r>
          </w:p>
          <w:p w:rsidR="00FE186F" w:rsidRDefault="003B720B">
            <w:pPr>
              <w:spacing w:after="0" w:line="259" w:lineRule="auto"/>
              <w:ind w:left="5" w:right="0" w:firstLine="0"/>
              <w:jc w:val="left"/>
            </w:pPr>
            <w:r>
              <w:rPr>
                <w:sz w:val="27"/>
              </w:rPr>
              <w:t>застосовувати знання при виконанні завдань за зразком</w:t>
            </w:r>
          </w:p>
        </w:tc>
      </w:tr>
      <w:tr w:rsidR="00FE186F">
        <w:trPr>
          <w:trHeight w:val="1320"/>
        </w:trPr>
        <w:tc>
          <w:tcPr>
            <w:tcW w:w="194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left="39" w:right="0" w:firstLine="0"/>
              <w:jc w:val="left"/>
            </w:pPr>
            <w:r>
              <w:rPr>
                <w:sz w:val="27"/>
              </w:rPr>
              <w:t>III. Достатній</w:t>
            </w: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7</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69" w:lineRule="auto"/>
              <w:ind w:left="5" w:right="7" w:firstLine="0"/>
            </w:pPr>
            <w:r>
              <w:rPr>
                <w:sz w:val="27"/>
              </w:rPr>
              <w:t>Учень (учениця) правильно відтворює навчальний матеріал, знає основоположні теорії і факти, вміє наводити окремі власні приклади на підтвердження</w:t>
            </w:r>
          </w:p>
          <w:p w:rsidR="00FE186F" w:rsidRDefault="003B720B">
            <w:pPr>
              <w:spacing w:after="0" w:line="259" w:lineRule="auto"/>
              <w:ind w:left="5" w:right="0" w:firstLine="0"/>
              <w:jc w:val="left"/>
            </w:pPr>
            <w:r>
              <w:rPr>
                <w:sz w:val="27"/>
              </w:rPr>
              <w:t>певних думок, частково контролює власні навчальні дії</w:t>
            </w:r>
          </w:p>
        </w:tc>
      </w:tr>
      <w:tr w:rsidR="00FE186F">
        <w:trPr>
          <w:trHeight w:val="194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8</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3" w:firstLine="0"/>
            </w:pPr>
            <w:r>
              <w:rPr>
                <w:sz w:val="27"/>
              </w:rPr>
              <w:t>Знання учня (учениці) є достатніми, він (вона)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Відповідь його (її) логічна, хоч і має  неточності</w:t>
            </w:r>
          </w:p>
        </w:tc>
      </w:tr>
      <w:tr w:rsidR="00FE186F">
        <w:trPr>
          <w:trHeight w:val="162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9</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2" w:firstLine="0"/>
            </w:pPr>
            <w:r>
              <w:rPr>
                <w:sz w:val="27"/>
              </w:rPr>
              <w:t>Учень (учениця) добре володіє вивченим матеріалом, застосовує знання в стандартних ситуаціях, уміє аналізувати й систематизувати інформацію, використовує загальновідомі докази із самостійною і правильною аргументацією</w:t>
            </w:r>
          </w:p>
        </w:tc>
      </w:tr>
      <w:tr w:rsidR="00FE186F">
        <w:trPr>
          <w:trHeight w:val="1000"/>
        </w:trPr>
        <w:tc>
          <w:tcPr>
            <w:tcW w:w="194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5" w:firstLine="0"/>
              <w:jc w:val="center"/>
            </w:pPr>
            <w:r>
              <w:rPr>
                <w:sz w:val="27"/>
              </w:rPr>
              <w:t>IV. Високий</w:t>
            </w: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10</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59" w:lineRule="auto"/>
              <w:ind w:left="5" w:right="12" w:firstLine="0"/>
            </w:pPr>
            <w:r>
              <w:rPr>
                <w:sz w:val="27"/>
              </w:rPr>
              <w:t>Учень (учениця) має повні, глибокі знання, здатний(а) використовувати їх у практичній діяльності, робити висновки, узагальнення</w:t>
            </w:r>
          </w:p>
        </w:tc>
      </w:tr>
      <w:tr w:rsidR="00FE186F">
        <w:trPr>
          <w:trHeight w:val="132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11</w:t>
            </w:r>
          </w:p>
        </w:tc>
        <w:tc>
          <w:tcPr>
            <w:tcW w:w="7000" w:type="dxa"/>
            <w:tcBorders>
              <w:top w:val="single" w:sz="8" w:space="0" w:color="B4AAAA"/>
              <w:left w:val="single" w:sz="8" w:space="0" w:color="B4AAAA"/>
              <w:bottom w:val="single" w:sz="8" w:space="0" w:color="B4AAAA"/>
              <w:right w:val="single" w:sz="8" w:space="0" w:color="B4AAAA"/>
            </w:tcBorders>
          </w:tcPr>
          <w:p w:rsidR="00FE186F" w:rsidRDefault="003B720B">
            <w:pPr>
              <w:spacing w:after="0" w:line="269" w:lineRule="auto"/>
              <w:ind w:left="5" w:right="0" w:firstLine="0"/>
            </w:pPr>
            <w:r>
              <w:rPr>
                <w:sz w:val="27"/>
              </w:rPr>
              <w:t>Учень (учениця) має гнучкі знання в межах вимог навчальних програм, аргументовано використовує їх у різних ситуаціях, уміє знаходити інформацію та</w:t>
            </w:r>
          </w:p>
          <w:p w:rsidR="00FE186F" w:rsidRDefault="003B720B">
            <w:pPr>
              <w:spacing w:after="0" w:line="259" w:lineRule="auto"/>
              <w:ind w:left="5" w:right="0" w:firstLine="0"/>
              <w:jc w:val="left"/>
            </w:pPr>
            <w:r>
              <w:rPr>
                <w:sz w:val="27"/>
              </w:rPr>
              <w:t>аналізувати її, ставити і розв'язувати проблеми</w:t>
            </w:r>
          </w:p>
        </w:tc>
      </w:tr>
      <w:tr w:rsidR="00FE186F">
        <w:trPr>
          <w:trHeight w:val="2280"/>
        </w:trPr>
        <w:tc>
          <w:tcPr>
            <w:tcW w:w="1940" w:type="dxa"/>
            <w:tcBorders>
              <w:top w:val="single" w:sz="8" w:space="0" w:color="B4AAAA"/>
              <w:left w:val="single" w:sz="8" w:space="0" w:color="B4AAAA"/>
              <w:bottom w:val="single" w:sz="8" w:space="0" w:color="B4AAAA"/>
              <w:right w:val="single" w:sz="8" w:space="0" w:color="B4AAAA"/>
            </w:tcBorders>
          </w:tcPr>
          <w:p w:rsidR="00FE186F" w:rsidRDefault="00FE186F">
            <w:pPr>
              <w:spacing w:after="160" w:line="259" w:lineRule="auto"/>
              <w:ind w:right="0" w:firstLine="0"/>
              <w:jc w:val="left"/>
            </w:pPr>
          </w:p>
        </w:tc>
        <w:tc>
          <w:tcPr>
            <w:tcW w:w="1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59" w:lineRule="auto"/>
              <w:ind w:right="0" w:firstLine="0"/>
              <w:jc w:val="left"/>
            </w:pPr>
            <w:r>
              <w:rPr>
                <w:sz w:val="27"/>
              </w:rPr>
              <w:t>12</w:t>
            </w:r>
          </w:p>
        </w:tc>
        <w:tc>
          <w:tcPr>
            <w:tcW w:w="7000" w:type="dxa"/>
            <w:tcBorders>
              <w:top w:val="single" w:sz="8" w:space="0" w:color="B4AAAA"/>
              <w:left w:val="single" w:sz="8" w:space="0" w:color="B4AAAA"/>
              <w:bottom w:val="single" w:sz="8" w:space="0" w:color="B4AAAA"/>
              <w:right w:val="single" w:sz="8" w:space="0" w:color="B4AAAA"/>
            </w:tcBorders>
            <w:vAlign w:val="center"/>
          </w:tcPr>
          <w:p w:rsidR="00FE186F" w:rsidRDefault="003B720B">
            <w:pPr>
              <w:spacing w:after="0" w:line="269" w:lineRule="auto"/>
              <w:ind w:left="5" w:right="0" w:firstLine="0"/>
            </w:pPr>
            <w:r>
              <w:rPr>
                <w:sz w:val="27"/>
              </w:rPr>
              <w:t>Учень (учениця) має системні, міцні знання в обсязі та в межах вимог навчальних програм, усвідомлено використовує їх у стандартних та нестандартних ситуаціях. Уміє самостійно аналізувати, оцінювати, узагальнювати опанований матеріал, самостійно</w:t>
            </w:r>
          </w:p>
          <w:p w:rsidR="00FE186F" w:rsidRDefault="003B720B">
            <w:pPr>
              <w:spacing w:after="0" w:line="259" w:lineRule="auto"/>
              <w:ind w:left="5" w:right="0" w:firstLine="0"/>
              <w:jc w:val="left"/>
            </w:pPr>
            <w:r>
              <w:rPr>
                <w:sz w:val="27"/>
              </w:rPr>
              <w:t>користуватися джерелами інформації, приймати рішення</w:t>
            </w:r>
          </w:p>
        </w:tc>
      </w:tr>
    </w:tbl>
    <w:p w:rsidR="009311AE" w:rsidRDefault="009311AE">
      <w:pPr>
        <w:ind w:left="-15" w:right="0"/>
      </w:pPr>
    </w:p>
    <w:p w:rsidR="00FE186F" w:rsidRDefault="003B720B">
      <w:pPr>
        <w:ind w:left="-15" w:right="0"/>
      </w:pPr>
      <w:r>
        <w:t>4.3.8.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E186F" w:rsidRDefault="003B720B">
      <w:pPr>
        <w:ind w:left="-15" w:right="0"/>
      </w:pPr>
      <w: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w:t>
      </w:r>
    </w:p>
    <w:p w:rsidR="00FE186F" w:rsidRDefault="003B720B">
      <w:pPr>
        <w:ind w:left="-15" w:right="0"/>
      </w:pPr>
      <w: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rsidR="00FE186F" w:rsidRDefault="003B720B">
      <w:pPr>
        <w:ind w:left="-15" w:right="0"/>
      </w:pPr>
      <w:r>
        <w:t>Результати навчальної діяльності учнів на всіх етапах шкільної освіти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FE186F" w:rsidRDefault="003B720B">
      <w:pPr>
        <w:ind w:left="-15" w:right="0"/>
      </w:pPr>
      <w:r>
        <w:t xml:space="preserve">Компетентності не суперечать знанням, умінням, навичкам, вони передбачають здатність </w:t>
      </w:r>
      <w:proofErr w:type="spellStart"/>
      <w:r>
        <w:t>осмислено</w:t>
      </w:r>
      <w:proofErr w:type="spellEnd"/>
      <w:r>
        <w:t xml:space="preserve"> їх використовувати. Удосконалення освітнього процесу з урахуванням </w:t>
      </w:r>
      <w:proofErr w:type="spellStart"/>
      <w:r>
        <w:t>компетентнісного</w:t>
      </w:r>
      <w:proofErr w:type="spellEnd"/>
      <w:r>
        <w:t xml:space="preserve"> підходу полягає в тому, щоб навчити учнів застосовувати набуті знання й уміння в конкретних навчальних та життєвих ситуаціях.</w:t>
      </w:r>
    </w:p>
    <w:p w:rsidR="00FE186F" w:rsidRDefault="003B720B">
      <w:pPr>
        <w:ind w:left="-15" w:right="0"/>
      </w:pPr>
      <w:r>
        <w:t>4.3.9. Результати оцінювання здобувачів   освіти обговорюються на засіданні педагогічної  ради школи.</w:t>
      </w:r>
    </w:p>
    <w:p w:rsidR="00FE186F" w:rsidRDefault="003B720B">
      <w:pPr>
        <w:ind w:left="-15" w:right="0"/>
      </w:pPr>
      <w:r>
        <w:t>4.3.10. Оцінювання – це конфіденційна інформація, яка стосується лише вчителя, дитини та її батьків, тобто педагоги не мають озвучувати начальні досягнення учнів та батьківських зборах чи повідомляти їх публічно у вигляді рейтингів</w:t>
      </w:r>
      <w:r w:rsidR="009311AE">
        <w:t>.</w:t>
      </w:r>
    </w:p>
    <w:p w:rsidR="00FE186F" w:rsidRDefault="003B720B">
      <w:pPr>
        <w:tabs>
          <w:tab w:val="center" w:pos="915"/>
          <w:tab w:val="center" w:pos="2001"/>
          <w:tab w:val="center" w:pos="3410"/>
          <w:tab w:val="center" w:pos="4277"/>
          <w:tab w:val="center" w:pos="5279"/>
          <w:tab w:val="center" w:pos="7002"/>
          <w:tab w:val="right" w:pos="9637"/>
        </w:tabs>
        <w:spacing w:after="0" w:line="259" w:lineRule="auto"/>
        <w:ind w:right="0" w:firstLine="0"/>
        <w:jc w:val="left"/>
      </w:pPr>
      <w:r>
        <w:rPr>
          <w:rFonts w:ascii="Calibri" w:eastAsia="Calibri" w:hAnsi="Calibri" w:cs="Calibri"/>
          <w:sz w:val="22"/>
        </w:rPr>
        <w:tab/>
      </w:r>
      <w:r>
        <w:rPr>
          <w:b/>
        </w:rPr>
        <w:t>4.4.</w:t>
      </w:r>
      <w:r>
        <w:rPr>
          <w:b/>
        </w:rPr>
        <w:tab/>
        <w:t>Критерії,</w:t>
      </w:r>
      <w:r>
        <w:rPr>
          <w:b/>
        </w:rPr>
        <w:tab/>
        <w:t>правила</w:t>
      </w:r>
      <w:r>
        <w:rPr>
          <w:b/>
        </w:rPr>
        <w:tab/>
        <w:t>і</w:t>
      </w:r>
      <w:r>
        <w:rPr>
          <w:b/>
        </w:rPr>
        <w:tab/>
        <w:t>процедури</w:t>
      </w:r>
      <w:r>
        <w:rPr>
          <w:b/>
        </w:rPr>
        <w:tab/>
        <w:t>оцінювання</w:t>
      </w:r>
      <w:r>
        <w:rPr>
          <w:b/>
        </w:rPr>
        <w:tab/>
        <w:t>педагогічної</w:t>
      </w:r>
    </w:p>
    <w:p w:rsidR="00FE186F" w:rsidRDefault="003B720B">
      <w:pPr>
        <w:pStyle w:val="1"/>
        <w:ind w:left="10"/>
      </w:pPr>
      <w:r>
        <w:t>діяльності педагогічних працівників</w:t>
      </w:r>
      <w:r w:rsidR="009311AE">
        <w:t>.</w:t>
      </w:r>
    </w:p>
    <w:p w:rsidR="00FE186F" w:rsidRDefault="003B720B">
      <w:pPr>
        <w:ind w:left="-15" w:right="0"/>
      </w:pPr>
      <w:r>
        <w:t>4.4.1. Критерії оцінювання педагогічної діяльності педагогічних працівників визначаються з урахуванням відповідних професійних стандартів.</w:t>
      </w:r>
    </w:p>
    <w:p w:rsidR="00FE186F" w:rsidRDefault="003B720B">
      <w:pPr>
        <w:ind w:left="-15" w:right="0"/>
      </w:pPr>
      <w:r>
        <w:t>4.4.2. Процедура оцінювання педагогічної діяльності педагогічного працівника включає в себе:</w:t>
      </w:r>
    </w:p>
    <w:p w:rsidR="00FE186F" w:rsidRDefault="003B720B">
      <w:pPr>
        <w:numPr>
          <w:ilvl w:val="0"/>
          <w:numId w:val="9"/>
        </w:numPr>
        <w:ind w:right="0"/>
      </w:pPr>
      <w:r>
        <w:t>атестацію;</w:t>
      </w:r>
    </w:p>
    <w:p w:rsidR="00FE186F" w:rsidRDefault="003B720B">
      <w:pPr>
        <w:numPr>
          <w:ilvl w:val="0"/>
          <w:numId w:val="9"/>
        </w:numPr>
        <w:ind w:right="0"/>
      </w:pPr>
      <w:r>
        <w:t>сертифікацію;</w:t>
      </w:r>
    </w:p>
    <w:p w:rsidR="00FE186F" w:rsidRDefault="003B720B">
      <w:pPr>
        <w:numPr>
          <w:ilvl w:val="0"/>
          <w:numId w:val="9"/>
        </w:numPr>
        <w:ind w:right="0"/>
      </w:pPr>
      <w:r>
        <w:lastRenderedPageBreak/>
        <w:t>проведення внутрішнього моніторингу в закладі загальної середньої освіти.</w:t>
      </w:r>
    </w:p>
    <w:p w:rsidR="00FE186F" w:rsidRDefault="003B720B" w:rsidP="009311AE">
      <w:pPr>
        <w:spacing w:after="10" w:line="256" w:lineRule="auto"/>
        <w:ind w:right="0" w:firstLine="705"/>
      </w:pPr>
      <w:r>
        <w:t>4.4.3 Комплексне оцінювання проф</w:t>
      </w:r>
      <w:r w:rsidR="009311AE">
        <w:t xml:space="preserve">есійних </w:t>
      </w:r>
      <w:proofErr w:type="spellStart"/>
      <w:r w:rsidR="009311AE">
        <w:t>компетентностей</w:t>
      </w:r>
      <w:proofErr w:type="spellEnd"/>
      <w:r w:rsidR="009311AE">
        <w:t xml:space="preserve"> учителя </w:t>
      </w:r>
      <w:r>
        <w:t>відбувається під час проведення процедур атестації і сертифікації відповідно до критеріїв оцінювання роботи вчителя.</w:t>
      </w:r>
    </w:p>
    <w:p w:rsidR="00FE186F" w:rsidRDefault="003B720B" w:rsidP="009311AE">
      <w:pPr>
        <w:ind w:left="-15" w:right="0"/>
      </w:pPr>
      <w:r>
        <w:t>4.4.4.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FE186F" w:rsidRDefault="00FE186F" w:rsidP="009311AE">
      <w:pPr>
        <w:sectPr w:rsidR="00FE186F">
          <w:pgSz w:w="11920" w:h="16840"/>
          <w:pgMar w:top="850" w:right="865" w:bottom="632" w:left="1418" w:header="708" w:footer="708" w:gutter="0"/>
          <w:cols w:space="720"/>
        </w:sectPr>
      </w:pPr>
    </w:p>
    <w:p w:rsidR="00FE186F" w:rsidRDefault="003B720B">
      <w:pPr>
        <w:spacing w:after="0" w:line="259" w:lineRule="auto"/>
        <w:ind w:left="116" w:right="0" w:firstLine="0"/>
        <w:jc w:val="left"/>
      </w:pPr>
      <w:r>
        <w:rPr>
          <w:sz w:val="27"/>
        </w:rPr>
        <w:lastRenderedPageBreak/>
        <w:t>4.4.5. Критерії оцінювання роботи вчителя</w:t>
      </w:r>
    </w:p>
    <w:tbl>
      <w:tblPr>
        <w:tblStyle w:val="TableGrid"/>
        <w:tblW w:w="15660" w:type="dxa"/>
        <w:tblInd w:w="-690" w:type="dxa"/>
        <w:tblCellMar>
          <w:top w:w="55"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24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center"/>
            </w:pPr>
            <w:r>
              <w:rPr>
                <w:b/>
                <w:sz w:val="20"/>
              </w:rPr>
              <w:t>Професійна компетентність</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center"/>
            </w:pPr>
            <w:r>
              <w:rPr>
                <w:b/>
                <w:sz w:val="20"/>
              </w:rPr>
              <w:t>Кваліфікаційні категорії педагогічних працівників</w:t>
            </w:r>
          </w:p>
        </w:tc>
      </w:tr>
      <w:tr w:rsidR="00FE186F">
        <w:trPr>
          <w:trHeight w:val="2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center"/>
            </w:pPr>
            <w:r>
              <w:rPr>
                <w:b/>
                <w:sz w:val="20"/>
              </w:rPr>
              <w:t>Спеціаліст</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46" w:right="0" w:firstLine="0"/>
              <w:jc w:val="left"/>
            </w:pPr>
            <w:r>
              <w:rPr>
                <w:b/>
                <w:sz w:val="20"/>
              </w:rPr>
              <w:t>Спеціаліст другої категорії</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center"/>
            </w:pPr>
            <w:r>
              <w:rPr>
                <w:b/>
                <w:sz w:val="20"/>
              </w:rPr>
              <w:t>Спеціаліст першої категорії</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0" w:firstLine="0"/>
              <w:jc w:val="center"/>
            </w:pPr>
            <w:r>
              <w:rPr>
                <w:b/>
                <w:sz w:val="20"/>
              </w:rPr>
              <w:t>Спеціаліст вищої категорії</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А 1. Мовно-комунікативна компетентність</w:t>
            </w:r>
          </w:p>
        </w:tc>
      </w:tr>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t>А 1.1. Здатність до спілкування державною мовою</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860" w:firstLine="0"/>
              <w:jc w:val="left"/>
            </w:pPr>
            <w:r>
              <w:rPr>
                <w:sz w:val="20"/>
              </w:rPr>
              <w:t xml:space="preserve">вільно спілкується державною мовою на професійну тематику, використовуючи сучасну термінологію та систему понять; влучно застосовує інтонаційні та позамовні засоби виразності мовлення; аргументовано висловлює власні думки державною мовою; </w:t>
            </w:r>
            <w:proofErr w:type="spellStart"/>
            <w:r>
              <w:rPr>
                <w:sz w:val="20"/>
              </w:rPr>
              <w:t>вичерпно</w:t>
            </w:r>
            <w:proofErr w:type="spellEnd"/>
            <w:r>
              <w:rPr>
                <w:sz w:val="20"/>
              </w:rPr>
              <w:t xml:space="preserve"> та чітко відповідає на запитання учнів про різні аспекти навчального матеріалу.</w:t>
            </w:r>
          </w:p>
        </w:tc>
      </w:tr>
      <w:tr w:rsidR="00FE186F">
        <w:trPr>
          <w:trHeight w:val="11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t>А 1.3. Здатність забезпечувати навчання учнів іноземній мові та спілкувати ся іноземною мовою у професійному колі (для вчителів іноземної мови)</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946" w:firstLine="0"/>
              <w:jc w:val="left"/>
            </w:pPr>
            <w:r>
              <w:rPr>
                <w:sz w:val="20"/>
              </w:rPr>
              <w:t xml:space="preserve">Вчитель іноземної мови: має рівень володіння іноземною мовою В2/С1 відповідно до глобальної шкали Загальноєвропейських рекомендацій з </w:t>
            </w:r>
            <w:proofErr w:type="spellStart"/>
            <w:r>
              <w:rPr>
                <w:sz w:val="20"/>
              </w:rPr>
              <w:t>мовної</w:t>
            </w:r>
            <w:proofErr w:type="spellEnd"/>
            <w:r>
              <w:rPr>
                <w:sz w:val="20"/>
              </w:rPr>
              <w:t xml:space="preserve"> освіти; застосовує ефективні підходи і стратегії розвитку комунікативних умінь учнів з іноземної мови</w:t>
            </w:r>
          </w:p>
        </w:tc>
      </w:tr>
      <w:tr w:rsidR="00FE186F">
        <w:trPr>
          <w:trHeight w:val="7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t>А 1.4. Здатність формувати і розвивати мовно-комунікативні уміння та навички учнів</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5" w:firstLine="0"/>
              <w:jc w:val="left"/>
            </w:pPr>
            <w:r>
              <w:rPr>
                <w:sz w:val="20"/>
              </w:rPr>
              <w:t xml:space="preserve">Використовує </w:t>
            </w:r>
            <w:proofErr w:type="spellStart"/>
            <w:r>
              <w:rPr>
                <w:sz w:val="20"/>
              </w:rPr>
              <w:t>мовні</w:t>
            </w:r>
            <w:proofErr w:type="spellEnd"/>
            <w:r>
              <w:rPr>
                <w:sz w:val="20"/>
              </w:rPr>
              <w:t xml:space="preserve"> засоби для пояснення учням навчального матеріалу, постановки проблемних запитань, відповідей на запитання; застосовує мову та </w:t>
            </w:r>
            <w:proofErr w:type="spellStart"/>
            <w:r>
              <w:rPr>
                <w:sz w:val="20"/>
              </w:rPr>
              <w:t>мовні</w:t>
            </w:r>
            <w:proofErr w:type="spellEnd"/>
            <w:r>
              <w:rPr>
                <w:sz w:val="20"/>
              </w:rPr>
              <w:t xml:space="preserve"> засоби як інструмент мотивації учнів до пізнання навколишнього світу</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А 2. Предметно-методична компетентність</w:t>
            </w:r>
          </w:p>
        </w:tc>
      </w:tr>
      <w:tr w:rsidR="00FE186F">
        <w:trPr>
          <w:trHeight w:val="48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10" w:line="259" w:lineRule="auto"/>
              <w:ind w:left="5" w:right="0" w:firstLine="0"/>
              <w:jc w:val="left"/>
            </w:pPr>
            <w:r>
              <w:rPr>
                <w:sz w:val="20"/>
              </w:rPr>
              <w:t>А 2.1. Здатність моделювати зміст</w:t>
            </w:r>
          </w:p>
          <w:p w:rsidR="00FE186F" w:rsidRDefault="003B720B">
            <w:pPr>
              <w:spacing w:after="0" w:line="256" w:lineRule="auto"/>
              <w:ind w:left="5" w:right="0" w:firstLine="0"/>
              <w:jc w:val="left"/>
            </w:pPr>
            <w:r>
              <w:rPr>
                <w:sz w:val="20"/>
              </w:rPr>
              <w:t>навчання</w:t>
            </w:r>
            <w:r>
              <w:rPr>
                <w:sz w:val="20"/>
              </w:rPr>
              <w:tab/>
              <w:t>відповідно</w:t>
            </w:r>
            <w:r>
              <w:rPr>
                <w:sz w:val="20"/>
              </w:rPr>
              <w:tab/>
              <w:t>до обов’язкових результатів навчання учнів</w:t>
            </w:r>
          </w:p>
          <w:p w:rsidR="00FE186F" w:rsidRDefault="003B720B">
            <w:pPr>
              <w:spacing w:after="0" w:line="259" w:lineRule="auto"/>
              <w:ind w:left="5" w:right="0" w:firstLine="0"/>
              <w:jc w:val="left"/>
            </w:pPr>
            <w:r>
              <w:rPr>
                <w:sz w:val="20"/>
              </w:rPr>
              <w:t>\</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tc>
      </w:tr>
      <w:tr w:rsidR="00FE186F">
        <w:trPr>
          <w:trHeight w:val="1160"/>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2" w:firstLine="0"/>
            </w:pPr>
            <w:r>
              <w:rPr>
                <w:sz w:val="20"/>
              </w:rPr>
              <w:t>Демонструє академічні знання з освітньої галузі/ навчального предмета (інтегрованого курсу) і володіння методиками і технологіями моделювання змісту навчання відповідно до обов’язкових результатів навчання учнів</w:t>
            </w:r>
          </w:p>
        </w:tc>
        <w:tc>
          <w:tcPr>
            <w:tcW w:w="706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7" w:line="256" w:lineRule="auto"/>
              <w:ind w:left="15" w:right="17" w:firstLine="0"/>
            </w:pPr>
            <w:r>
              <w:rPr>
                <w:sz w:val="20"/>
              </w:rPr>
              <w:t>Володіє поглибленими знаннями освітньої галузі навчального предмета (інтегрованого курсу), оперує інформацією про основні напрямки розвитку відповідної галузі знань;</w:t>
            </w:r>
          </w:p>
          <w:p w:rsidR="00FE186F" w:rsidRDefault="003B720B">
            <w:pPr>
              <w:spacing w:after="10" w:line="259" w:lineRule="auto"/>
              <w:ind w:left="15" w:right="0" w:firstLine="0"/>
              <w:jc w:val="left"/>
            </w:pPr>
            <w:r>
              <w:rPr>
                <w:sz w:val="20"/>
              </w:rPr>
              <w:t xml:space="preserve">Бере участь в апробації нових </w:t>
            </w:r>
            <w:proofErr w:type="spellStart"/>
            <w:r>
              <w:rPr>
                <w:sz w:val="20"/>
              </w:rPr>
              <w:t>методик</w:t>
            </w:r>
            <w:proofErr w:type="spellEnd"/>
            <w:r>
              <w:rPr>
                <w:sz w:val="20"/>
              </w:rPr>
              <w:t xml:space="preserve"> і технологій моделювання змісту</w:t>
            </w:r>
          </w:p>
          <w:p w:rsidR="00FE186F" w:rsidRDefault="003B720B">
            <w:pPr>
              <w:spacing w:after="0" w:line="259" w:lineRule="auto"/>
              <w:ind w:left="15" w:right="0" w:firstLine="0"/>
              <w:jc w:val="left"/>
            </w:pPr>
            <w:r>
              <w:rPr>
                <w:sz w:val="20"/>
              </w:rPr>
              <w:t>навчання відповідно до обов’язкових результатів навчання учнів</w:t>
            </w:r>
          </w:p>
        </w:tc>
      </w:tr>
      <w:tr w:rsidR="00FE186F">
        <w:trPr>
          <w:trHeight w:val="2320"/>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Володіє термінологічною базою освітньої галузі/ навчального предмета (</w:t>
            </w:r>
            <w:proofErr w:type="spellStart"/>
            <w:r>
              <w:rPr>
                <w:sz w:val="20"/>
              </w:rPr>
              <w:t>інте-грованого</w:t>
            </w:r>
            <w:proofErr w:type="spellEnd"/>
            <w:r>
              <w:rPr>
                <w:sz w:val="20"/>
              </w:rPr>
              <w:t xml:space="preserve"> курсу) відповідно до вимог Державного стан-</w:t>
            </w:r>
            <w:proofErr w:type="spellStart"/>
            <w:r>
              <w:rPr>
                <w:sz w:val="20"/>
              </w:rPr>
              <w:t>дарту</w:t>
            </w:r>
            <w:proofErr w:type="spellEnd"/>
            <w:r>
              <w:rPr>
                <w:sz w:val="20"/>
              </w:rPr>
              <w:t xml:space="preserve"> і методикою </w:t>
            </w:r>
            <w:proofErr w:type="spellStart"/>
            <w:r>
              <w:rPr>
                <w:sz w:val="20"/>
              </w:rPr>
              <w:t>моделю-вання</w:t>
            </w:r>
            <w:proofErr w:type="spellEnd"/>
            <w:r>
              <w:rPr>
                <w:sz w:val="20"/>
              </w:rPr>
              <w:t xml:space="preserve"> змісту навчання відповідно до обов’язкових результатів навчання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 xml:space="preserve">Аналізує результативність застосування різних методів формування в учнів склад-них понять, способи </w:t>
            </w:r>
            <w:proofErr w:type="spellStart"/>
            <w:r>
              <w:rPr>
                <w:sz w:val="20"/>
              </w:rPr>
              <w:t>викори-стання</w:t>
            </w:r>
            <w:proofErr w:type="spellEnd"/>
            <w:r>
              <w:rPr>
                <w:sz w:val="20"/>
              </w:rPr>
              <w:t xml:space="preserve"> довідкових </w:t>
            </w:r>
            <w:proofErr w:type="spellStart"/>
            <w:r>
              <w:rPr>
                <w:sz w:val="20"/>
              </w:rPr>
              <w:t>матеріа-лів</w:t>
            </w:r>
            <w:proofErr w:type="spellEnd"/>
            <w:r>
              <w:rPr>
                <w:sz w:val="20"/>
              </w:rPr>
              <w:t xml:space="preserve"> в освітньому процесі з урахуванням обов’язковий результатів</w:t>
            </w:r>
          </w:p>
          <w:p w:rsidR="00FE186F" w:rsidRDefault="003B720B">
            <w:pPr>
              <w:spacing w:after="0" w:line="259" w:lineRule="auto"/>
              <w:ind w:left="15" w:right="0" w:firstLine="0"/>
              <w:jc w:val="left"/>
            </w:pPr>
            <w:r>
              <w:rPr>
                <w:sz w:val="20"/>
              </w:rPr>
              <w:t>навчання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8" w:firstLine="0"/>
            </w:pPr>
            <w:r>
              <w:rPr>
                <w:sz w:val="20"/>
              </w:rPr>
              <w:t>Здійснює результативну підготовку учнів до самостійного аналізу склад-них понять і термінів,</w:t>
            </w:r>
          </w:p>
          <w:p w:rsidR="00FE186F" w:rsidRDefault="003B720B">
            <w:pPr>
              <w:spacing w:after="0" w:line="259" w:lineRule="auto"/>
              <w:ind w:left="15" w:right="16" w:firstLine="0"/>
            </w:pPr>
            <w:r>
              <w:rPr>
                <w:sz w:val="20"/>
              </w:rPr>
              <w:t xml:space="preserve">самостійної пошукової діяльності та роботи із довідковими матеріалами, володіє інноваційними методиками </w:t>
            </w:r>
            <w:proofErr w:type="spellStart"/>
            <w:r>
              <w:rPr>
                <w:sz w:val="20"/>
              </w:rPr>
              <w:t>моделю-вання</w:t>
            </w:r>
            <w:proofErr w:type="spellEnd"/>
            <w:r>
              <w:rPr>
                <w:sz w:val="20"/>
              </w:rPr>
              <w:t xml:space="preserve"> змісту відповідно до </w:t>
            </w:r>
            <w:proofErr w:type="spellStart"/>
            <w:r>
              <w:rPr>
                <w:sz w:val="20"/>
              </w:rPr>
              <w:t>обов’яз-кових</w:t>
            </w:r>
            <w:proofErr w:type="spellEnd"/>
            <w:r>
              <w:rPr>
                <w:sz w:val="20"/>
              </w:rPr>
              <w:t xml:space="preserve"> результатів навчання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2" w:firstLine="0"/>
            </w:pPr>
            <w:r>
              <w:rPr>
                <w:sz w:val="20"/>
              </w:rPr>
              <w:t xml:space="preserve">Надає рекомендації іншим вчителям щодо застосування сучасних </w:t>
            </w:r>
            <w:proofErr w:type="spellStart"/>
            <w:r>
              <w:rPr>
                <w:sz w:val="20"/>
              </w:rPr>
              <w:t>методик</w:t>
            </w:r>
            <w:proofErr w:type="spellEnd"/>
            <w:r>
              <w:rPr>
                <w:sz w:val="20"/>
              </w:rPr>
              <w:t xml:space="preserve"> і технологій формування в учнів складних понять, навичок самостійної пошукової діяльності учнів </w:t>
            </w:r>
            <w:proofErr w:type="spellStart"/>
            <w:r>
              <w:rPr>
                <w:sz w:val="20"/>
              </w:rPr>
              <w:t>відповід</w:t>
            </w:r>
            <w:proofErr w:type="spellEnd"/>
            <w:r>
              <w:rPr>
                <w:sz w:val="20"/>
              </w:rPr>
              <w:t>-но до обов’язкових</w:t>
            </w:r>
          </w:p>
          <w:p w:rsidR="00FE186F" w:rsidRDefault="003B720B">
            <w:pPr>
              <w:spacing w:after="0" w:line="259" w:lineRule="auto"/>
              <w:ind w:right="0" w:firstLine="0"/>
              <w:jc w:val="left"/>
            </w:pPr>
            <w:r>
              <w:rPr>
                <w:sz w:val="20"/>
              </w:rPr>
              <w:t>результатів навчання учнів</w:t>
            </w:r>
          </w:p>
        </w:tc>
      </w:tr>
      <w:tr w:rsidR="00FE186F">
        <w:trPr>
          <w:trHeight w:val="11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3" w:firstLine="0"/>
            </w:pPr>
            <w:r>
              <w:rPr>
                <w:sz w:val="20"/>
              </w:rPr>
              <w:t xml:space="preserve">Добирає дидактичні </w:t>
            </w:r>
            <w:proofErr w:type="spellStart"/>
            <w:r>
              <w:rPr>
                <w:sz w:val="20"/>
              </w:rPr>
              <w:t>матеріа-ли</w:t>
            </w:r>
            <w:proofErr w:type="spellEnd"/>
            <w:r>
              <w:rPr>
                <w:sz w:val="20"/>
              </w:rPr>
              <w:t xml:space="preserve"> для вивчення учнями окремих тем/розділів </w:t>
            </w:r>
            <w:proofErr w:type="spellStart"/>
            <w:r>
              <w:rPr>
                <w:sz w:val="20"/>
              </w:rPr>
              <w:t>навча-льної</w:t>
            </w:r>
            <w:proofErr w:type="spellEnd"/>
            <w:r>
              <w:rPr>
                <w:sz w:val="20"/>
              </w:rPr>
              <w:t xml:space="preserve"> програми відповідно до</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 w:firstLine="0"/>
            </w:pPr>
            <w:r>
              <w:rPr>
                <w:sz w:val="20"/>
              </w:rPr>
              <w:t xml:space="preserve">Вивчає можливі труднощі у навчальній діяльності </w:t>
            </w:r>
            <w:proofErr w:type="spellStart"/>
            <w:r>
              <w:rPr>
                <w:sz w:val="20"/>
              </w:rPr>
              <w:t>окре</w:t>
            </w:r>
            <w:proofErr w:type="spellEnd"/>
            <w:r>
              <w:rPr>
                <w:sz w:val="20"/>
              </w:rPr>
              <w:t>-мого учня/групи учнів, ко-ригує зміст навчання відповідно</w:t>
            </w:r>
            <w:r>
              <w:rPr>
                <w:sz w:val="20"/>
              </w:rPr>
              <w:tab/>
              <w:t>до</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7" w:firstLine="0"/>
            </w:pPr>
            <w:r>
              <w:rPr>
                <w:sz w:val="20"/>
              </w:rPr>
              <w:t>Використовує власні методичні прийоми та засоби моделювання змісту навчання відповідно до обов’язкових результатів навчання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4" w:firstLine="0"/>
            </w:pPr>
            <w:r>
              <w:rPr>
                <w:sz w:val="20"/>
              </w:rPr>
              <w:t xml:space="preserve">Надає рекомендації іншим вчителям щодо ефективності і доцільності застосування різних </w:t>
            </w:r>
            <w:proofErr w:type="spellStart"/>
            <w:r>
              <w:rPr>
                <w:sz w:val="20"/>
              </w:rPr>
              <w:t>методик</w:t>
            </w:r>
            <w:proofErr w:type="spellEnd"/>
            <w:r>
              <w:rPr>
                <w:sz w:val="20"/>
              </w:rPr>
              <w:t xml:space="preserve"> і технологій моделювання змісту</w:t>
            </w:r>
          </w:p>
        </w:tc>
      </w:tr>
    </w:tbl>
    <w:p w:rsidR="00FE186F" w:rsidRDefault="00FE186F">
      <w:pPr>
        <w:spacing w:after="0" w:line="259" w:lineRule="auto"/>
        <w:ind w:left="-1440" w:right="15400" w:firstLine="0"/>
        <w:jc w:val="left"/>
      </w:pPr>
    </w:p>
    <w:tbl>
      <w:tblPr>
        <w:tblStyle w:val="TableGrid"/>
        <w:tblW w:w="15660" w:type="dxa"/>
        <w:tblInd w:w="-690" w:type="dxa"/>
        <w:tblCellMar>
          <w:top w:w="53" w:type="dxa"/>
          <w:left w:w="96" w:type="dxa"/>
          <w:right w:w="100" w:type="dxa"/>
        </w:tblCellMar>
        <w:tblLook w:val="04A0" w:firstRow="1" w:lastRow="0" w:firstColumn="1" w:lastColumn="0" w:noHBand="0" w:noVBand="1"/>
      </w:tblPr>
      <w:tblGrid>
        <w:gridCol w:w="3200"/>
        <w:gridCol w:w="2700"/>
        <w:gridCol w:w="2700"/>
        <w:gridCol w:w="3540"/>
        <w:gridCol w:w="3520"/>
      </w:tblGrid>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обов’язкових</w:t>
            </w:r>
            <w:r>
              <w:rPr>
                <w:sz w:val="20"/>
              </w:rPr>
              <w:tab/>
              <w:t>результатів навчання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9311AE">
            <w:pPr>
              <w:spacing w:after="4" w:line="259" w:lineRule="auto"/>
              <w:ind w:left="15" w:right="0" w:firstLine="0"/>
              <w:jc w:val="left"/>
            </w:pPr>
            <w:r>
              <w:rPr>
                <w:sz w:val="20"/>
              </w:rPr>
              <w:t>індивідуаль</w:t>
            </w:r>
            <w:r w:rsidR="003B720B">
              <w:rPr>
                <w:sz w:val="20"/>
              </w:rPr>
              <w:t>них</w:t>
            </w:r>
          </w:p>
          <w:p w:rsidR="00FE186F" w:rsidRDefault="003B720B">
            <w:pPr>
              <w:spacing w:after="0" w:line="269" w:lineRule="auto"/>
              <w:ind w:right="0" w:firstLine="0"/>
              <w:jc w:val="center"/>
            </w:pPr>
            <w:r>
              <w:rPr>
                <w:sz w:val="20"/>
              </w:rPr>
              <w:t>особливостей</w:t>
            </w:r>
            <w:r>
              <w:rPr>
                <w:sz w:val="20"/>
              </w:rPr>
              <w:tab/>
              <w:t>учнів</w:t>
            </w:r>
            <w:r>
              <w:rPr>
                <w:sz w:val="20"/>
              </w:rPr>
              <w:tab/>
              <w:t>і обов’язкових</w:t>
            </w:r>
            <w:r>
              <w:rPr>
                <w:sz w:val="20"/>
              </w:rPr>
              <w:tab/>
              <w:t>результатів</w:t>
            </w:r>
          </w:p>
          <w:p w:rsidR="00FE186F" w:rsidRDefault="003B720B">
            <w:pPr>
              <w:spacing w:after="0" w:line="259" w:lineRule="auto"/>
              <w:ind w:left="15" w:right="0" w:firstLine="0"/>
              <w:jc w:val="left"/>
            </w:pPr>
            <w:r>
              <w:rPr>
                <w:sz w:val="20"/>
              </w:rPr>
              <w:t>навчання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pPr>
            <w:r>
              <w:rPr>
                <w:sz w:val="20"/>
              </w:rPr>
              <w:t>навчання відповідно до обов’язкових результатів навчання учнів</w:t>
            </w:r>
          </w:p>
        </w:tc>
      </w:tr>
      <w:tr w:rsidR="00FE186F">
        <w:trPr>
          <w:trHeight w:val="232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3" w:firstLine="0"/>
            </w:pPr>
            <w:r>
              <w:rPr>
                <w:sz w:val="20"/>
              </w:rPr>
              <w:t xml:space="preserve">А 2.2. здатність формувати та розвивати в учнів ключові компетентності та уміння, спільні для всіх </w:t>
            </w:r>
            <w:proofErr w:type="spellStart"/>
            <w:r>
              <w:rPr>
                <w:sz w:val="20"/>
              </w:rPr>
              <w:t>компетентностей</w:t>
            </w:r>
            <w:proofErr w:type="spellEnd"/>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 w:firstLine="0"/>
            </w:pPr>
            <w:r>
              <w:rPr>
                <w:sz w:val="20"/>
              </w:rPr>
              <w:t xml:space="preserve">Використовує навчальний матеріал з метою розвитку в учнів ключових </w:t>
            </w:r>
            <w:proofErr w:type="spellStart"/>
            <w:r>
              <w:rPr>
                <w:sz w:val="20"/>
              </w:rPr>
              <w:t>компетент-ностей</w:t>
            </w:r>
            <w:proofErr w:type="spellEnd"/>
            <w:r>
              <w:rPr>
                <w:sz w:val="20"/>
              </w:rPr>
              <w:t xml:space="preserve"> і вмінь,</w:t>
            </w:r>
          </w:p>
          <w:p w:rsidR="00FE186F" w:rsidRDefault="003B720B">
            <w:pPr>
              <w:spacing w:after="0" w:line="269" w:lineRule="auto"/>
              <w:ind w:left="15" w:right="8" w:firstLine="0"/>
            </w:pPr>
            <w:r>
              <w:rPr>
                <w:sz w:val="20"/>
              </w:rPr>
              <w:t xml:space="preserve">спільних для всіх </w:t>
            </w:r>
            <w:proofErr w:type="spellStart"/>
            <w:r>
              <w:rPr>
                <w:sz w:val="20"/>
              </w:rPr>
              <w:t>компетентностей</w:t>
            </w:r>
            <w:proofErr w:type="spellEnd"/>
            <w:r>
              <w:rPr>
                <w:sz w:val="20"/>
              </w:rPr>
              <w:t>, навчає учнів застосовувати їх на</w:t>
            </w:r>
          </w:p>
          <w:p w:rsidR="00FE186F" w:rsidRDefault="003B720B">
            <w:pPr>
              <w:spacing w:after="0" w:line="259" w:lineRule="auto"/>
              <w:ind w:left="15" w:right="0" w:firstLine="0"/>
              <w:jc w:val="left"/>
            </w:pPr>
            <w:r>
              <w:rPr>
                <w:sz w:val="20"/>
              </w:rPr>
              <w:t>практиці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3" w:firstLine="0"/>
            </w:pPr>
            <w:r>
              <w:rPr>
                <w:sz w:val="20"/>
              </w:rPr>
              <w:t xml:space="preserve">Добирає навчальний і дидактичний матеріал, </w:t>
            </w:r>
            <w:proofErr w:type="spellStart"/>
            <w:r>
              <w:rPr>
                <w:sz w:val="20"/>
              </w:rPr>
              <w:t>ди-ферентціюючи</w:t>
            </w:r>
            <w:proofErr w:type="spellEnd"/>
            <w:r>
              <w:rPr>
                <w:sz w:val="20"/>
              </w:rPr>
              <w:t xml:space="preserve"> його </w:t>
            </w:r>
            <w:proofErr w:type="spellStart"/>
            <w:r>
              <w:rPr>
                <w:sz w:val="20"/>
              </w:rPr>
              <w:t>відпо-відно</w:t>
            </w:r>
            <w:proofErr w:type="spellEnd"/>
            <w:r>
              <w:rPr>
                <w:sz w:val="20"/>
              </w:rPr>
              <w:t xml:space="preserve"> до рівня </w:t>
            </w:r>
            <w:proofErr w:type="spellStart"/>
            <w:r>
              <w:rPr>
                <w:sz w:val="20"/>
              </w:rPr>
              <w:t>сформо-ваності</w:t>
            </w:r>
            <w:proofErr w:type="spellEnd"/>
            <w:r>
              <w:rPr>
                <w:sz w:val="20"/>
              </w:rPr>
              <w:t xml:space="preserve"> в учнів ключових </w:t>
            </w:r>
            <w:proofErr w:type="spellStart"/>
            <w:r>
              <w:rPr>
                <w:sz w:val="20"/>
              </w:rPr>
              <w:t>компетентностей</w:t>
            </w:r>
            <w:proofErr w:type="spellEnd"/>
            <w:r>
              <w:rPr>
                <w:sz w:val="20"/>
              </w:rPr>
              <w:t xml:space="preserve"> і вмінь, спільних для всіх ком-</w:t>
            </w:r>
            <w:proofErr w:type="spellStart"/>
            <w:r>
              <w:rPr>
                <w:sz w:val="20"/>
              </w:rPr>
              <w:t>петентностей</w:t>
            </w:r>
            <w:proofErr w:type="spellEnd"/>
            <w:r>
              <w:rPr>
                <w:sz w:val="20"/>
              </w:rPr>
              <w:t>, навчає їх практичному застосуванню в різних умовах</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4" w:firstLine="0"/>
            </w:pPr>
            <w:r>
              <w:rPr>
                <w:sz w:val="20"/>
              </w:rPr>
              <w:t xml:space="preserve">Демонструє власний педагогічний досвід щодо розвитку в учнів ключових </w:t>
            </w:r>
            <w:proofErr w:type="spellStart"/>
            <w:r>
              <w:rPr>
                <w:sz w:val="20"/>
              </w:rPr>
              <w:t>компетентностей</w:t>
            </w:r>
            <w:proofErr w:type="spellEnd"/>
            <w:r>
              <w:rPr>
                <w:sz w:val="20"/>
              </w:rPr>
              <w:t xml:space="preserve"> та вмінь, спільних для всіх </w:t>
            </w:r>
            <w:proofErr w:type="spellStart"/>
            <w:r>
              <w:rPr>
                <w:sz w:val="20"/>
              </w:rPr>
              <w:t>компетентностей</w:t>
            </w:r>
            <w:proofErr w:type="spellEnd"/>
            <w:r>
              <w:rPr>
                <w:sz w:val="20"/>
              </w:rPr>
              <w:t>,</w:t>
            </w:r>
          </w:p>
          <w:p w:rsidR="00FE186F" w:rsidRDefault="003B720B">
            <w:pPr>
              <w:tabs>
                <w:tab w:val="center" w:pos="582"/>
                <w:tab w:val="center" w:pos="1790"/>
                <w:tab w:val="center" w:pos="2656"/>
                <w:tab w:val="center" w:pos="3248"/>
              </w:tabs>
              <w:spacing w:after="0" w:line="259" w:lineRule="auto"/>
              <w:ind w:right="0" w:firstLine="0"/>
              <w:jc w:val="left"/>
            </w:pPr>
            <w:r>
              <w:rPr>
                <w:rFonts w:ascii="Calibri" w:eastAsia="Calibri" w:hAnsi="Calibri" w:cs="Calibri"/>
                <w:sz w:val="22"/>
              </w:rPr>
              <w:tab/>
            </w:r>
            <w:r>
              <w:rPr>
                <w:sz w:val="20"/>
              </w:rPr>
              <w:t>інноваційних</w:t>
            </w:r>
            <w:r>
              <w:rPr>
                <w:sz w:val="20"/>
              </w:rPr>
              <w:tab/>
              <w:t>підходів</w:t>
            </w:r>
            <w:r>
              <w:rPr>
                <w:sz w:val="20"/>
              </w:rPr>
              <w:tab/>
              <w:t>щодо</w:t>
            </w:r>
            <w:r>
              <w:rPr>
                <w:sz w:val="20"/>
              </w:rPr>
              <w:tab/>
              <w:t>їх</w:t>
            </w:r>
          </w:p>
          <w:p w:rsidR="00FE186F" w:rsidRDefault="003B720B">
            <w:pPr>
              <w:spacing w:after="0" w:line="259" w:lineRule="auto"/>
              <w:ind w:left="15" w:right="0" w:firstLine="0"/>
              <w:jc w:val="left"/>
            </w:pPr>
            <w:r>
              <w:rPr>
                <w:sz w:val="20"/>
              </w:rPr>
              <w:t>застосування в нових умовах</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9" w:firstLine="0"/>
            </w:pPr>
            <w:r>
              <w:rPr>
                <w:sz w:val="20"/>
              </w:rPr>
              <w:t xml:space="preserve">Здійснює наставництво, </w:t>
            </w:r>
            <w:proofErr w:type="spellStart"/>
            <w:r>
              <w:rPr>
                <w:sz w:val="20"/>
              </w:rPr>
              <w:t>супервізію</w:t>
            </w:r>
            <w:proofErr w:type="spellEnd"/>
            <w:r>
              <w:rPr>
                <w:sz w:val="20"/>
              </w:rPr>
              <w:t xml:space="preserve"> інших вчителів; надає рекомендації іншим вчителям щодо застосування ефективних </w:t>
            </w:r>
            <w:proofErr w:type="spellStart"/>
            <w:r>
              <w:rPr>
                <w:sz w:val="20"/>
              </w:rPr>
              <w:t>методик</w:t>
            </w:r>
            <w:proofErr w:type="spellEnd"/>
            <w:r>
              <w:rPr>
                <w:sz w:val="20"/>
              </w:rPr>
              <w:t xml:space="preserve"> розвитку ключових </w:t>
            </w:r>
            <w:proofErr w:type="spellStart"/>
            <w:r>
              <w:rPr>
                <w:sz w:val="20"/>
              </w:rPr>
              <w:t>компетентностей</w:t>
            </w:r>
            <w:proofErr w:type="spellEnd"/>
            <w:r>
              <w:rPr>
                <w:sz w:val="20"/>
              </w:rPr>
              <w:t xml:space="preserve"> і умінь, спільних для всіх </w:t>
            </w:r>
            <w:proofErr w:type="spellStart"/>
            <w:r>
              <w:rPr>
                <w:sz w:val="20"/>
              </w:rPr>
              <w:t>компетентностей</w:t>
            </w:r>
            <w:proofErr w:type="spellEnd"/>
          </w:p>
        </w:tc>
      </w:tr>
      <w:tr w:rsidR="00FE186F">
        <w:trPr>
          <w:trHeight w:val="24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tabs>
                <w:tab w:val="center" w:pos="77"/>
                <w:tab w:val="center" w:pos="529"/>
                <w:tab w:val="center" w:pos="1308"/>
                <w:tab w:val="center" w:pos="2464"/>
              </w:tabs>
              <w:spacing w:after="0" w:line="259" w:lineRule="auto"/>
              <w:ind w:right="0" w:firstLine="0"/>
              <w:jc w:val="left"/>
            </w:pPr>
            <w:r>
              <w:rPr>
                <w:rFonts w:ascii="Calibri" w:eastAsia="Calibri" w:hAnsi="Calibri" w:cs="Calibri"/>
                <w:sz w:val="22"/>
              </w:rPr>
              <w:tab/>
            </w:r>
            <w:r>
              <w:rPr>
                <w:sz w:val="20"/>
              </w:rPr>
              <w:t>А</w:t>
            </w:r>
            <w:r>
              <w:rPr>
                <w:sz w:val="20"/>
              </w:rPr>
              <w:tab/>
              <w:t>2.3.</w:t>
            </w:r>
            <w:r>
              <w:rPr>
                <w:sz w:val="20"/>
              </w:rPr>
              <w:tab/>
              <w:t>Здатність</w:t>
            </w:r>
            <w:r>
              <w:rPr>
                <w:sz w:val="20"/>
              </w:rPr>
              <w:tab/>
              <w:t>здійснювати</w:t>
            </w:r>
          </w:p>
          <w:p w:rsidR="00FE186F" w:rsidRDefault="003B720B">
            <w:pPr>
              <w:spacing w:after="0" w:line="259" w:lineRule="auto"/>
              <w:ind w:left="5" w:right="0" w:firstLine="0"/>
              <w:jc w:val="left"/>
            </w:pPr>
            <w:r>
              <w:rPr>
                <w:sz w:val="20"/>
              </w:rPr>
              <w:t>інтегроване навчання учнів</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Використовує між предметні зв’язки, інтеграцію змісту різних освітніх галузей у навчанні учнів</w:t>
            </w:r>
          </w:p>
        </w:tc>
      </w:tr>
      <w:tr w:rsidR="00FE186F">
        <w:trPr>
          <w:trHeight w:val="11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1" w:firstLine="0"/>
            </w:pPr>
            <w:r>
              <w:rPr>
                <w:sz w:val="20"/>
              </w:rPr>
              <w:t>Надає рекомендації іншим вчителям щодо використання різних видів інтеграції у навчанні освітніх галузей/навчальних предметів</w:t>
            </w:r>
          </w:p>
          <w:p w:rsidR="00FE186F" w:rsidRDefault="003B720B">
            <w:pPr>
              <w:spacing w:after="0" w:line="259" w:lineRule="auto"/>
              <w:ind w:right="0" w:firstLine="0"/>
              <w:jc w:val="left"/>
            </w:pPr>
            <w:r>
              <w:rPr>
                <w:sz w:val="20"/>
              </w:rPr>
              <w:t>(інтегрованих курсів)</w:t>
            </w:r>
          </w:p>
        </w:tc>
      </w:tr>
      <w:tr w:rsidR="00FE186F">
        <w:trPr>
          <w:trHeight w:val="208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6" w:firstLine="0"/>
            </w:pPr>
            <w:r>
              <w:rPr>
                <w:sz w:val="20"/>
              </w:rPr>
              <w:t>А 2.4. Здатність добирати і використовувати сучасні та ефективні методики і технології навчання, виховання і розвитку учня</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3" w:firstLine="0"/>
            </w:pPr>
            <w:r>
              <w:rPr>
                <w:sz w:val="20"/>
              </w:rPr>
              <w:t>Добирає доцільні сучасні методики і технології навчання, виховання і розвитку учня засобами освітньої галузі/навчального предмету (інтегрованого курсу) відповідного до визначених теми, мети і</w:t>
            </w:r>
          </w:p>
          <w:p w:rsidR="00FE186F" w:rsidRDefault="003B720B">
            <w:pPr>
              <w:spacing w:after="0" w:line="259" w:lineRule="auto"/>
              <w:ind w:left="15" w:right="0" w:firstLine="0"/>
              <w:jc w:val="left"/>
            </w:pPr>
            <w:r>
              <w:rPr>
                <w:sz w:val="20"/>
              </w:rPr>
              <w:t>завдання уроку</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 xml:space="preserve">Порівнює ефективність різних інноваційних </w:t>
            </w:r>
            <w:proofErr w:type="spellStart"/>
            <w:r>
              <w:rPr>
                <w:sz w:val="20"/>
              </w:rPr>
              <w:t>методик</w:t>
            </w:r>
            <w:proofErr w:type="spellEnd"/>
            <w:r>
              <w:rPr>
                <w:sz w:val="20"/>
              </w:rPr>
              <w:t xml:space="preserve"> і технологій навчання, виховання і розвитку учня засобами освітньої галузі/навчального предмету</w:t>
            </w:r>
          </w:p>
          <w:p w:rsidR="00FE186F" w:rsidRDefault="003B720B">
            <w:pPr>
              <w:spacing w:after="0" w:line="259" w:lineRule="auto"/>
              <w:ind w:left="15" w:right="0" w:firstLine="0"/>
              <w:jc w:val="left"/>
            </w:pPr>
            <w:r>
              <w:rPr>
                <w:sz w:val="20"/>
              </w:rPr>
              <w:t>(інтегрованого курсу)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8" w:firstLine="0"/>
            </w:pPr>
            <w:r>
              <w:rPr>
                <w:sz w:val="20"/>
              </w:rPr>
              <w:t>Використовує власні методичні підходи до навчання, виховання і розвитку учня засобами освітньої галузі/навчального предмету</w:t>
            </w:r>
          </w:p>
          <w:p w:rsidR="00FE186F" w:rsidRDefault="003B720B">
            <w:pPr>
              <w:spacing w:after="0" w:line="269" w:lineRule="auto"/>
              <w:ind w:left="15" w:right="0" w:firstLine="0"/>
            </w:pPr>
            <w:r>
              <w:rPr>
                <w:sz w:val="20"/>
              </w:rPr>
              <w:t>(інтегрованого курсу) з урахуванням умов професійної діяльності та</w:t>
            </w:r>
          </w:p>
          <w:p w:rsidR="00FE186F" w:rsidRDefault="003B720B">
            <w:pPr>
              <w:spacing w:after="0" w:line="259" w:lineRule="auto"/>
              <w:ind w:left="15" w:right="0" w:firstLine="0"/>
              <w:jc w:val="left"/>
            </w:pPr>
            <w:r>
              <w:rPr>
                <w:sz w:val="20"/>
              </w:rPr>
              <w:t>індивідуальних особливостей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1" w:firstLine="0"/>
            </w:pPr>
            <w:r>
              <w:rPr>
                <w:sz w:val="20"/>
              </w:rPr>
              <w:t xml:space="preserve">Надає консультативну підтримку та методичні роз’яснення іншим вчителям щодо використання ефективних </w:t>
            </w:r>
            <w:proofErr w:type="spellStart"/>
            <w:r>
              <w:rPr>
                <w:sz w:val="20"/>
              </w:rPr>
              <w:t>методик</w:t>
            </w:r>
            <w:proofErr w:type="spellEnd"/>
            <w:r>
              <w:rPr>
                <w:sz w:val="20"/>
              </w:rPr>
              <w:t xml:space="preserve"> і технологій з урахуванням особливостей освітньої галузі/навчального предмету (інтегрованого курсу) та</w:t>
            </w:r>
          </w:p>
          <w:p w:rsidR="00FE186F" w:rsidRDefault="003B720B">
            <w:pPr>
              <w:spacing w:after="0" w:line="259" w:lineRule="auto"/>
              <w:ind w:right="0" w:firstLine="0"/>
              <w:jc w:val="left"/>
            </w:pPr>
            <w:r>
              <w:rPr>
                <w:sz w:val="20"/>
              </w:rPr>
              <w:t>індивідуальних особливостей учнів</w:t>
            </w:r>
          </w:p>
        </w:tc>
      </w:tr>
      <w:tr w:rsidR="00FE186F">
        <w:trPr>
          <w:trHeight w:val="16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lastRenderedPageBreak/>
              <w:t>А 2.5. Здатність розвивати в учнів критичне мислення</w:t>
            </w:r>
          </w:p>
        </w:tc>
        <w:tc>
          <w:tcPr>
            <w:tcW w:w="8940" w:type="dxa"/>
            <w:gridSpan w:val="3"/>
            <w:tcBorders>
              <w:top w:val="single" w:sz="8" w:space="0" w:color="000000"/>
              <w:left w:val="single" w:sz="8" w:space="0" w:color="000000"/>
              <w:bottom w:val="single" w:sz="8" w:space="0" w:color="000000"/>
              <w:right w:val="single" w:sz="8" w:space="0" w:color="000000"/>
            </w:tcBorders>
          </w:tcPr>
          <w:p w:rsidR="00FE186F" w:rsidRDefault="003B720B">
            <w:pPr>
              <w:spacing w:after="0" w:line="244" w:lineRule="auto"/>
              <w:ind w:left="15" w:right="0" w:firstLine="0"/>
            </w:pPr>
            <w:r>
              <w:rPr>
                <w:sz w:val="20"/>
              </w:rPr>
              <w:t>Застосовує методики і технології розуміння учнями себе, своїх цінностей і потреб, усвідомлення маніпуляції і реагування на них;</w:t>
            </w:r>
          </w:p>
          <w:p w:rsidR="00FE186F" w:rsidRDefault="003B720B">
            <w:pPr>
              <w:spacing w:after="0" w:line="259" w:lineRule="auto"/>
              <w:ind w:left="15" w:right="0" w:firstLine="0"/>
              <w:jc w:val="left"/>
            </w:pPr>
            <w:r>
              <w:rPr>
                <w:sz w:val="20"/>
              </w:rPr>
              <w:t>формує та розвиває навички критичного мислення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0" w:firstLine="0"/>
            </w:pPr>
            <w:r>
              <w:rPr>
                <w:sz w:val="20"/>
              </w:rPr>
              <w:t>Надає рекомендації іншим вчителям, здійснює їхнє навчання</w:t>
            </w:r>
          </w:p>
          <w:p w:rsidR="00FE186F" w:rsidRDefault="003B720B">
            <w:pPr>
              <w:spacing w:after="0" w:line="269" w:lineRule="auto"/>
              <w:ind w:right="11" w:firstLine="0"/>
            </w:pPr>
            <w:r>
              <w:rPr>
                <w:sz w:val="20"/>
              </w:rPr>
              <w:t>(майстер-</w:t>
            </w:r>
            <w:proofErr w:type="spellStart"/>
            <w:r>
              <w:rPr>
                <w:sz w:val="20"/>
              </w:rPr>
              <w:t>кла</w:t>
            </w:r>
            <w:proofErr w:type="spellEnd"/>
            <w:r>
              <w:rPr>
                <w:sz w:val="20"/>
              </w:rPr>
              <w:t>-</w:t>
            </w:r>
            <w:proofErr w:type="spellStart"/>
            <w:r>
              <w:rPr>
                <w:sz w:val="20"/>
              </w:rPr>
              <w:t>си</w:t>
            </w:r>
            <w:proofErr w:type="spellEnd"/>
            <w:r>
              <w:rPr>
                <w:sz w:val="20"/>
              </w:rPr>
              <w:t xml:space="preserve">, семінари тощо) щодо застосування технологій і </w:t>
            </w:r>
            <w:proofErr w:type="spellStart"/>
            <w:r>
              <w:rPr>
                <w:sz w:val="20"/>
              </w:rPr>
              <w:t>методик</w:t>
            </w:r>
            <w:proofErr w:type="spellEnd"/>
            <w:r>
              <w:rPr>
                <w:sz w:val="20"/>
              </w:rPr>
              <w:t xml:space="preserve"> розвитку в учнів критичного мислення</w:t>
            </w:r>
          </w:p>
          <w:p w:rsidR="00FE186F" w:rsidRDefault="003B720B">
            <w:pPr>
              <w:tabs>
                <w:tab w:val="center" w:pos="67"/>
                <w:tab w:val="center" w:pos="926"/>
                <w:tab w:val="center" w:pos="1927"/>
                <w:tab w:val="center" w:pos="2700"/>
                <w:tab w:val="center" w:pos="3277"/>
              </w:tabs>
              <w:spacing w:after="0" w:line="259" w:lineRule="auto"/>
              <w:ind w:right="0" w:firstLine="0"/>
              <w:jc w:val="left"/>
            </w:pPr>
            <w:r>
              <w:rPr>
                <w:rFonts w:ascii="Calibri" w:eastAsia="Calibri" w:hAnsi="Calibri" w:cs="Calibri"/>
                <w:sz w:val="22"/>
              </w:rPr>
              <w:tab/>
            </w:r>
            <w:r>
              <w:rPr>
                <w:sz w:val="20"/>
              </w:rPr>
              <w:t>із</w:t>
            </w:r>
            <w:r>
              <w:rPr>
                <w:sz w:val="20"/>
              </w:rPr>
              <w:tab/>
              <w:t>урахуванням</w:t>
            </w:r>
            <w:r>
              <w:rPr>
                <w:sz w:val="20"/>
              </w:rPr>
              <w:tab/>
              <w:t>їхніх</w:t>
            </w:r>
            <w:r>
              <w:rPr>
                <w:sz w:val="20"/>
              </w:rPr>
              <w:tab/>
              <w:t>вікових</w:t>
            </w:r>
            <w:r>
              <w:rPr>
                <w:sz w:val="20"/>
              </w:rPr>
              <w:tab/>
              <w:t>і</w:t>
            </w:r>
          </w:p>
          <w:p w:rsidR="00FE186F" w:rsidRDefault="003B720B">
            <w:pPr>
              <w:spacing w:after="0" w:line="259" w:lineRule="auto"/>
              <w:ind w:right="0" w:firstLine="0"/>
              <w:jc w:val="left"/>
            </w:pPr>
            <w:r>
              <w:rPr>
                <w:sz w:val="20"/>
              </w:rPr>
              <w:t>індивідуальних особи-</w:t>
            </w:r>
            <w:proofErr w:type="spellStart"/>
            <w:r>
              <w:rPr>
                <w:sz w:val="20"/>
              </w:rPr>
              <w:t>востей</w:t>
            </w:r>
            <w:proofErr w:type="spellEnd"/>
          </w:p>
        </w:tc>
      </w:tr>
      <w:tr w:rsidR="00FE186F">
        <w:trPr>
          <w:trHeight w:val="11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2" w:firstLine="0"/>
            </w:pPr>
            <w:r>
              <w:rPr>
                <w:sz w:val="20"/>
              </w:rPr>
              <w:t>А 2.6. Здатність здійснювати оцінювання та моніторинг результатів навчання учнів на</w:t>
            </w:r>
          </w:p>
          <w:p w:rsidR="00FE186F" w:rsidRDefault="003B720B">
            <w:pPr>
              <w:spacing w:after="0" w:line="259" w:lineRule="auto"/>
              <w:ind w:left="5" w:right="0" w:firstLine="0"/>
              <w:jc w:val="left"/>
            </w:pPr>
            <w:r>
              <w:rPr>
                <w:sz w:val="20"/>
              </w:rPr>
              <w:t xml:space="preserve">засадах </w:t>
            </w:r>
            <w:proofErr w:type="spellStart"/>
            <w:r>
              <w:rPr>
                <w:sz w:val="20"/>
              </w:rPr>
              <w:t>компетентнісного</w:t>
            </w:r>
            <w:proofErr w:type="spellEnd"/>
            <w:r>
              <w:rPr>
                <w:sz w:val="20"/>
              </w:rPr>
              <w:t xml:space="preserve"> підходу</w:t>
            </w: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 w:firstLine="0"/>
            </w:pPr>
            <w:r>
              <w:rPr>
                <w:sz w:val="20"/>
              </w:rPr>
              <w:t>Володіє різними методиками та інструментами оцінювання та моніторингу результатів навчання учнів, коригує їх індивідуальні освітні траєкторії учнів з урахуванням отриманих результатів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4" w:firstLine="0"/>
            </w:pPr>
            <w:r>
              <w:rPr>
                <w:sz w:val="20"/>
              </w:rPr>
              <w:t xml:space="preserve">Добирає відповідний інструментарій для проведення моніторингу результатів навчання учнів на засадах </w:t>
            </w:r>
            <w:proofErr w:type="spellStart"/>
            <w:r>
              <w:rPr>
                <w:sz w:val="20"/>
              </w:rPr>
              <w:t>компетентнісного</w:t>
            </w:r>
            <w:proofErr w:type="spellEnd"/>
            <w:r>
              <w:rPr>
                <w:sz w:val="20"/>
              </w:rPr>
              <w:t xml:space="preserve"> підходу</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1" w:firstLine="0"/>
            </w:pPr>
            <w:r>
              <w:rPr>
                <w:sz w:val="20"/>
              </w:rPr>
              <w:t xml:space="preserve">Оцінює ефективність і доцільність застосування різних інструментів оцінювання та моніторингу результатів навчання учнів на засадах </w:t>
            </w:r>
            <w:proofErr w:type="spellStart"/>
            <w:r>
              <w:rPr>
                <w:sz w:val="20"/>
              </w:rPr>
              <w:t>компетентнісного</w:t>
            </w:r>
            <w:proofErr w:type="spellEnd"/>
            <w:r>
              <w:rPr>
                <w:sz w:val="20"/>
              </w:rPr>
              <w:t xml:space="preserve"> підходу; надає</w:t>
            </w:r>
          </w:p>
        </w:tc>
      </w:tr>
    </w:tbl>
    <w:p w:rsidR="00FE186F" w:rsidRDefault="00FE186F">
      <w:pPr>
        <w:spacing w:after="0" w:line="259" w:lineRule="auto"/>
        <w:ind w:left="-1440" w:right="15400" w:firstLine="0"/>
        <w:jc w:val="left"/>
      </w:pPr>
    </w:p>
    <w:tbl>
      <w:tblPr>
        <w:tblStyle w:val="TableGrid"/>
        <w:tblW w:w="15660" w:type="dxa"/>
        <w:tblInd w:w="-690" w:type="dxa"/>
        <w:tblCellMar>
          <w:top w:w="53" w:type="dxa"/>
          <w:left w:w="96" w:type="dxa"/>
          <w:right w:w="100" w:type="dxa"/>
        </w:tblCellMar>
        <w:tblLook w:val="04A0" w:firstRow="1" w:lastRow="0" w:firstColumn="1" w:lastColumn="0" w:noHBand="0" w:noVBand="1"/>
      </w:tblPr>
      <w:tblGrid>
        <w:gridCol w:w="3200"/>
        <w:gridCol w:w="2700"/>
        <w:gridCol w:w="2700"/>
        <w:gridCol w:w="3540"/>
        <w:gridCol w:w="3520"/>
      </w:tblGrid>
      <w:tr w:rsidR="00FE186F">
        <w:trPr>
          <w:trHeight w:val="48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5400" w:type="dxa"/>
            <w:gridSpan w:val="2"/>
            <w:tcBorders>
              <w:top w:val="single" w:sz="8" w:space="0" w:color="000000"/>
              <w:left w:val="single" w:sz="8" w:space="0" w:color="000000"/>
              <w:bottom w:val="single" w:sz="8" w:space="0" w:color="000000"/>
              <w:right w:val="single" w:sz="8" w:space="0" w:color="000000"/>
            </w:tcBorders>
            <w:vAlign w:val="bottom"/>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0"/>
              </w:rPr>
              <w:t>рекомендації іншим вчителям щодо</w:t>
            </w:r>
          </w:p>
          <w:p w:rsidR="00FE186F" w:rsidRDefault="003B720B">
            <w:pPr>
              <w:spacing w:after="0" w:line="259" w:lineRule="auto"/>
              <w:ind w:right="0" w:firstLine="0"/>
              <w:jc w:val="left"/>
            </w:pPr>
            <w:r>
              <w:rPr>
                <w:sz w:val="20"/>
              </w:rPr>
              <w:t>механізмів їхнього застосування</w:t>
            </w:r>
          </w:p>
        </w:tc>
      </w:tr>
      <w:tr w:rsidR="00FE186F">
        <w:trPr>
          <w:trHeight w:val="48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t>А 2.7.здатність формувати ціннісні ставлення в учнів</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У процесі навчання, виховання і розвитку учнів формує у них ціннісні ставлення до суспільства і держави, сім’ї та родини, природи, мистецтва і культури, праці, до себе (до свого фізичного, психологічного, соціального «Я»), інших осіб</w:t>
            </w:r>
          </w:p>
        </w:tc>
      </w:tr>
      <w:tr w:rsidR="00FE186F">
        <w:trPr>
          <w:trHeight w:val="11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Володіє методиками формування та розвитку</w:t>
            </w:r>
          </w:p>
          <w:p w:rsidR="00FE186F" w:rsidRDefault="003B720B">
            <w:pPr>
              <w:spacing w:after="0" w:line="259" w:lineRule="auto"/>
              <w:ind w:left="15" w:right="0" w:firstLine="0"/>
              <w:jc w:val="left"/>
            </w:pPr>
            <w:r>
              <w:rPr>
                <w:sz w:val="20"/>
              </w:rPr>
              <w:t>ціннісних ставлень в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 w:firstLine="0"/>
            </w:pPr>
            <w:r>
              <w:rPr>
                <w:sz w:val="20"/>
              </w:rPr>
              <w:t>Застосовує індивідуальні підходи до формування та розвитку ціннісних ставлень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Використовує власні підходи та методичні прийоми формування та</w:t>
            </w:r>
          </w:p>
          <w:p w:rsidR="00FE186F" w:rsidRDefault="003B720B">
            <w:pPr>
              <w:spacing w:after="0" w:line="259" w:lineRule="auto"/>
              <w:ind w:left="15" w:right="0" w:firstLine="0"/>
              <w:jc w:val="left"/>
            </w:pPr>
            <w:r>
              <w:rPr>
                <w:sz w:val="20"/>
              </w:rPr>
              <w:t>розвитку ціннісних ставлень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1" w:firstLine="0"/>
            </w:pPr>
            <w:r>
              <w:rPr>
                <w:sz w:val="20"/>
              </w:rPr>
              <w:t xml:space="preserve">Надає консультативну допомогу і методичну підтримку іншим вчителям щодо застосування </w:t>
            </w:r>
            <w:proofErr w:type="spellStart"/>
            <w:r>
              <w:rPr>
                <w:sz w:val="20"/>
              </w:rPr>
              <w:t>методик</w:t>
            </w:r>
            <w:proofErr w:type="spellEnd"/>
            <w:r>
              <w:rPr>
                <w:sz w:val="20"/>
              </w:rPr>
              <w:t xml:space="preserve"> формувань та розвитку ціннісних</w:t>
            </w:r>
          </w:p>
          <w:p w:rsidR="00FE186F" w:rsidRDefault="003B720B">
            <w:pPr>
              <w:spacing w:after="0" w:line="259" w:lineRule="auto"/>
              <w:ind w:right="0" w:firstLine="0"/>
              <w:jc w:val="left"/>
            </w:pPr>
            <w:r>
              <w:rPr>
                <w:sz w:val="20"/>
              </w:rPr>
              <w:t>ставлень учнів</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А 3. Інформаційно-цифрова компетентність</w:t>
            </w:r>
          </w:p>
        </w:tc>
      </w:tr>
      <w:tr w:rsidR="00FE186F">
        <w:trPr>
          <w:trHeight w:val="140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t>А 3.1. Здатність орієнтуватися в інформаційному просторі, здійснювати пошук і критично оцінювати інформацію, оперувати нею у професійній діяльності</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1" w:firstLine="0"/>
            </w:pPr>
            <w:r>
              <w:rPr>
                <w:sz w:val="20"/>
              </w:rPr>
              <w:t xml:space="preserve">Уміє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 опрацьовує основні типи даних(тексти, презентації, графіки, електронні таблиці, аудіо- </w:t>
            </w:r>
            <w:proofErr w:type="spellStart"/>
            <w:r>
              <w:rPr>
                <w:sz w:val="20"/>
              </w:rPr>
              <w:t>иа</w:t>
            </w:r>
            <w:proofErr w:type="spellEnd"/>
            <w:r>
              <w:rPr>
                <w:sz w:val="20"/>
              </w:rPr>
              <w:t xml:space="preserve"> відео- матеріали тощо); використовує цифрові сервіси та технології для професійного розвитку (он-лайн тренінги, дистанційні курси тощо); уміє захистити власні персональні дані в мережі Інтернет; уникає небезпек інформаційного простору, вміє перевіряти надійність джерел і достовірність інформації в мережі Інтернет; розпізнає використання маніпуляцій них технологій в мережі Інтернет; дотримується академічної доброчесності, вимог з охорони авторських прав під час використання та поширення електронних (цифрових) освітніх ресурсів</w:t>
            </w:r>
          </w:p>
        </w:tc>
      </w:tr>
      <w:tr w:rsidR="00FE186F">
        <w:trPr>
          <w:trHeight w:val="208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1" w:firstLine="0"/>
            </w:pPr>
            <w:r>
              <w:rPr>
                <w:sz w:val="20"/>
              </w:rPr>
              <w:t>Навчає інших вчителів критично оцінювати інформацію в мережі Інтернет, здійснювати захист пристроїв, комунікаційних мереж і баз даних; уміє виявляти та блокувати загрози несанкціонованого доступу до інформації; навчає інших правилам захисту авторських прав у мережі</w:t>
            </w:r>
          </w:p>
          <w:p w:rsidR="00FE186F" w:rsidRDefault="003B720B">
            <w:pPr>
              <w:spacing w:after="0" w:line="259" w:lineRule="auto"/>
              <w:ind w:right="0" w:firstLine="0"/>
              <w:jc w:val="left"/>
            </w:pPr>
            <w:r>
              <w:rPr>
                <w:sz w:val="20"/>
              </w:rPr>
              <w:t>Інтернет</w:t>
            </w:r>
          </w:p>
        </w:tc>
      </w:tr>
      <w:tr w:rsidR="00FE186F">
        <w:trPr>
          <w:trHeight w:val="24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lastRenderedPageBreak/>
              <w:t>А 3.2. Здатність ефективно використовувати наявні та створювати (за потреби) нові електронні (цифрові) освітні ресурси</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Добирає, накопичує, впорядковує та використовує електронні (цифрові) освітні ресурси в освітньому процесі та професійному розвитку</w:t>
            </w:r>
          </w:p>
        </w:tc>
      </w:tr>
      <w:tr w:rsidR="00FE186F">
        <w:trPr>
          <w:trHeight w:val="2100"/>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Уміє вдосконалювати наявні електронні (цифрові) освітні ресурси відповідно до освітніх потреб учнів; уміє створювати (за потреби_ нові електронні (цифрові) освітні ресурси (особисто або спільно з іншими), здійснювати захист відповідної інформації; надає учням доступ до електронних (цифрових) освітніх ресурсів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6" w:firstLine="0"/>
            </w:pPr>
            <w:r>
              <w:rPr>
                <w:sz w:val="20"/>
              </w:rPr>
              <w:t>Модифікує, комбінує, вдосконалює наявні електронні (цифрові) освітні ресурси, вносить до них зміни згідно з освітніми потребами учнів, особисто створює (за потреби) нові електронні (цифрові) освітні ресурси; захищає власні електронні цифрові освітні ресурси від несанкціонованого доступу</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0" w:firstLine="0"/>
            </w:pPr>
            <w:r>
              <w:rPr>
                <w:sz w:val="20"/>
              </w:rPr>
              <w:t>Створює (за потреби) нові електронні (цифрові) освітні ресурси, розміщує їх</w:t>
            </w:r>
          </w:p>
          <w:p w:rsidR="00FE186F" w:rsidRDefault="003B720B">
            <w:pPr>
              <w:spacing w:after="0" w:line="259" w:lineRule="auto"/>
              <w:ind w:right="21" w:firstLine="0"/>
            </w:pPr>
            <w:r>
              <w:rPr>
                <w:sz w:val="20"/>
              </w:rPr>
              <w:t>у електронному (цифровому) освітньому середовищі закладу освіти або в хмарних середовищах</w:t>
            </w:r>
          </w:p>
        </w:tc>
      </w:tr>
      <w:tr w:rsidR="00FE186F">
        <w:trPr>
          <w:trHeight w:val="92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1" w:firstLine="0"/>
            </w:pPr>
            <w:r>
              <w:rPr>
                <w:sz w:val="20"/>
              </w:rPr>
              <w:t>Особисто створює власні електронні (цифрові) навчальні та методичні матеріали, дистанційні курси,</w:t>
            </w:r>
          </w:p>
          <w:p w:rsidR="00FE186F" w:rsidRDefault="003B720B">
            <w:pPr>
              <w:spacing w:after="0" w:line="259" w:lineRule="auto"/>
              <w:ind w:right="0" w:firstLine="0"/>
              <w:jc w:val="left"/>
            </w:pPr>
            <w:r>
              <w:rPr>
                <w:sz w:val="20"/>
              </w:rPr>
              <w:t>тренінги для професійного розвитку</w:t>
            </w:r>
          </w:p>
        </w:tc>
      </w:tr>
    </w:tbl>
    <w:p w:rsidR="00FE186F" w:rsidRDefault="00FE186F">
      <w:pPr>
        <w:spacing w:after="0" w:line="259" w:lineRule="auto"/>
        <w:ind w:left="-1440" w:right="15400" w:firstLine="0"/>
        <w:jc w:val="left"/>
      </w:pPr>
    </w:p>
    <w:tbl>
      <w:tblPr>
        <w:tblStyle w:val="TableGrid"/>
        <w:tblW w:w="15660" w:type="dxa"/>
        <w:tblInd w:w="-690" w:type="dxa"/>
        <w:tblCellMar>
          <w:top w:w="53" w:type="dxa"/>
          <w:right w:w="69" w:type="dxa"/>
        </w:tblCellMar>
        <w:tblLook w:val="04A0" w:firstRow="1" w:lastRow="0" w:firstColumn="1" w:lastColumn="0" w:noHBand="0" w:noVBand="1"/>
      </w:tblPr>
      <w:tblGrid>
        <w:gridCol w:w="3180"/>
        <w:gridCol w:w="1526"/>
        <w:gridCol w:w="1256"/>
        <w:gridCol w:w="2687"/>
        <w:gridCol w:w="3517"/>
        <w:gridCol w:w="3494"/>
      </w:tblGrid>
      <w:tr w:rsidR="00FE186F">
        <w:trPr>
          <w:trHeight w:val="32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37" w:firstLine="0"/>
            </w:pPr>
            <w:r>
              <w:rPr>
                <w:sz w:val="20"/>
              </w:rPr>
              <w:lastRenderedPageBreak/>
              <w:t>А.3.3. здатність використовувати цифрові технології в освітньому процесі</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33" w:firstLine="0"/>
            </w:pPr>
            <w:r>
              <w:rPr>
                <w:sz w:val="20"/>
              </w:rPr>
              <w:t>Періодично використовує цифрові технології з метою підвищення мотивації учнів до навчання; використовує цифрові технології для планування освітнього процесу, оцінювання</w:t>
            </w:r>
          </w:p>
          <w:p w:rsidR="00FE186F" w:rsidRDefault="003B720B">
            <w:pPr>
              <w:spacing w:after="0" w:line="259" w:lineRule="auto"/>
              <w:ind w:left="111" w:right="0" w:firstLine="0"/>
              <w:jc w:val="left"/>
            </w:pPr>
            <w:r>
              <w:rPr>
                <w:sz w:val="20"/>
              </w:rPr>
              <w:t>результатів навчання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30" w:firstLine="0"/>
            </w:pPr>
            <w:r>
              <w:rPr>
                <w:sz w:val="20"/>
              </w:rPr>
              <w:t>Періодично використовує електронні (цифрові) навчальні, дидактичні матеріали, створені особисто; аналізує ефективність цифрових інструментів оцінювання та обирає доцільні для використання; може вдосконалювати процес оцінювання в електронному (цифровому) освітньому середовищі</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47" w:firstLine="0"/>
            </w:pPr>
            <w:r>
              <w:rPr>
                <w:sz w:val="20"/>
              </w:rPr>
              <w:t>Активно використовує безпечне електронне (цифрове) середовище та організацію навчання, групової взаємодії, проектної, навчально-дослідницької, пошукової діяльності учнів, інших активних форм навчання, а також для оцінювання (у тому числі формувального) результатів навчання учнів (з урахуванням їх індивідуальних особливостей та</w:t>
            </w:r>
          </w:p>
          <w:p w:rsidR="00FE186F" w:rsidRDefault="003B720B">
            <w:pPr>
              <w:spacing w:after="0" w:line="259" w:lineRule="auto"/>
              <w:ind w:left="111" w:right="0" w:firstLine="0"/>
              <w:jc w:val="left"/>
            </w:pPr>
            <w:r>
              <w:rPr>
                <w:sz w:val="20"/>
              </w:rPr>
              <w:t>освітніх потреб)</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96" w:right="42" w:firstLine="0"/>
            </w:pPr>
            <w:r>
              <w:rPr>
                <w:sz w:val="20"/>
              </w:rPr>
              <w:t xml:space="preserve">Бере активну участь у формуванні політики </w:t>
            </w:r>
            <w:proofErr w:type="spellStart"/>
            <w:r>
              <w:rPr>
                <w:sz w:val="20"/>
              </w:rPr>
              <w:t>цифровізації</w:t>
            </w:r>
            <w:proofErr w:type="spellEnd"/>
            <w:r>
              <w:rPr>
                <w:sz w:val="20"/>
              </w:rPr>
              <w:t xml:space="preserve"> освітньої діяльності закладу освіти; особисто створює електронні (цифрові) навчальні та методичні матеріали для організації навчання; організовує</w:t>
            </w:r>
          </w:p>
          <w:p w:rsidR="00FE186F" w:rsidRDefault="003B720B">
            <w:pPr>
              <w:spacing w:after="0" w:line="259" w:lineRule="auto"/>
              <w:ind w:left="96" w:right="44" w:firstLine="0"/>
            </w:pPr>
            <w:r>
              <w:rPr>
                <w:sz w:val="20"/>
              </w:rPr>
              <w:t>(бере участь в організації електронного (цифрового) освітнього середовища закладу освіти; критично аналізує доцільність використання цифрових інструментів оцінювання результатів навчання учнів, добирає їх; навчає інших вчителів цифровим навичкам у педагогічній діяльності</w:t>
            </w:r>
          </w:p>
        </w:tc>
      </w:tr>
      <w:tr w:rsidR="00FE186F">
        <w:trPr>
          <w:trHeight w:val="240"/>
        </w:trPr>
        <w:tc>
          <w:tcPr>
            <w:tcW w:w="15660" w:type="dxa"/>
            <w:gridSpan w:val="6"/>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0" w:firstLine="0"/>
              <w:jc w:val="left"/>
            </w:pPr>
            <w:r>
              <w:rPr>
                <w:b/>
                <w:sz w:val="20"/>
              </w:rPr>
              <w:t>В1. Психологічна компетентність</w:t>
            </w:r>
          </w:p>
        </w:tc>
      </w:tr>
      <w:tr w:rsidR="00FE186F">
        <w:trPr>
          <w:trHeight w:val="30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01" w:right="0" w:firstLine="0"/>
            </w:pPr>
            <w:r>
              <w:rPr>
                <w:sz w:val="20"/>
              </w:rPr>
              <w:t>В1.1. здатність визначати і вираховувати в освітньому процесі</w:t>
            </w:r>
          </w:p>
          <w:p w:rsidR="00FE186F" w:rsidRDefault="003B720B">
            <w:pPr>
              <w:tabs>
                <w:tab w:val="center" w:pos="344"/>
                <w:tab w:val="center" w:pos="952"/>
                <w:tab w:val="center" w:pos="1487"/>
                <w:tab w:val="center" w:pos="2515"/>
              </w:tabs>
              <w:spacing w:after="0" w:line="259" w:lineRule="auto"/>
              <w:ind w:right="0" w:firstLine="0"/>
              <w:jc w:val="left"/>
            </w:pPr>
            <w:r>
              <w:rPr>
                <w:rFonts w:ascii="Calibri" w:eastAsia="Calibri" w:hAnsi="Calibri" w:cs="Calibri"/>
                <w:sz w:val="22"/>
              </w:rPr>
              <w:tab/>
            </w:r>
            <w:r>
              <w:rPr>
                <w:sz w:val="20"/>
              </w:rPr>
              <w:t>вікові</w:t>
            </w:r>
            <w:r>
              <w:rPr>
                <w:sz w:val="20"/>
              </w:rPr>
              <w:tab/>
              <w:t>та</w:t>
            </w:r>
            <w:r>
              <w:rPr>
                <w:sz w:val="20"/>
              </w:rPr>
              <w:tab/>
              <w:t>інші</w:t>
            </w:r>
            <w:r>
              <w:rPr>
                <w:sz w:val="20"/>
              </w:rPr>
              <w:tab/>
              <w:t>індивідуальні</w:t>
            </w:r>
          </w:p>
          <w:p w:rsidR="00FE186F" w:rsidRDefault="003B720B">
            <w:pPr>
              <w:spacing w:after="0" w:line="259" w:lineRule="auto"/>
              <w:ind w:left="101" w:right="0" w:firstLine="0"/>
              <w:jc w:val="left"/>
            </w:pPr>
            <w:r>
              <w:rPr>
                <w:sz w:val="20"/>
              </w:rPr>
              <w:t>особливості учнів</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32" w:firstLine="0"/>
            </w:pPr>
            <w:r>
              <w:rPr>
                <w:sz w:val="20"/>
              </w:rPr>
              <w:t>Усвідомлює вплив вікових особливостей учнів на різні сфери їх розвитку, психічні процеси та використовує відповідні форми та методи роботи з учнями; 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4" w:line="259" w:lineRule="auto"/>
              <w:ind w:left="111" w:right="0" w:firstLine="0"/>
              <w:jc w:val="left"/>
            </w:pPr>
            <w:r>
              <w:rPr>
                <w:sz w:val="20"/>
              </w:rPr>
              <w:t>Використовує</w:t>
            </w:r>
          </w:p>
          <w:p w:rsidR="00FE186F" w:rsidRDefault="003B720B">
            <w:pPr>
              <w:tabs>
                <w:tab w:val="center" w:pos="806"/>
                <w:tab w:val="center" w:pos="2006"/>
                <w:tab w:val="center" w:pos="2547"/>
              </w:tabs>
              <w:spacing w:after="10" w:line="259" w:lineRule="auto"/>
              <w:ind w:right="0" w:firstLine="0"/>
              <w:jc w:val="left"/>
            </w:pPr>
            <w:r>
              <w:rPr>
                <w:rFonts w:ascii="Calibri" w:eastAsia="Calibri" w:hAnsi="Calibri" w:cs="Calibri"/>
                <w:sz w:val="22"/>
              </w:rPr>
              <w:tab/>
            </w:r>
            <w:r w:rsidR="009311AE">
              <w:rPr>
                <w:sz w:val="20"/>
              </w:rPr>
              <w:t>індивідуаль</w:t>
            </w:r>
            <w:r>
              <w:rPr>
                <w:sz w:val="20"/>
              </w:rPr>
              <w:t>ний</w:t>
            </w:r>
            <w:r>
              <w:rPr>
                <w:sz w:val="20"/>
              </w:rPr>
              <w:tab/>
              <w:t>підхід</w:t>
            </w:r>
            <w:r>
              <w:rPr>
                <w:sz w:val="20"/>
              </w:rPr>
              <w:tab/>
              <w:t>у</w:t>
            </w:r>
          </w:p>
          <w:p w:rsidR="00FE186F" w:rsidRDefault="003B720B">
            <w:pPr>
              <w:tabs>
                <w:tab w:val="center" w:pos="382"/>
                <w:tab w:val="center" w:pos="862"/>
                <w:tab w:val="center" w:pos="1413"/>
                <w:tab w:val="center" w:pos="1975"/>
                <w:tab w:val="center" w:pos="2383"/>
              </w:tabs>
              <w:spacing w:after="0" w:line="259" w:lineRule="auto"/>
              <w:ind w:right="0" w:firstLine="0"/>
              <w:jc w:val="left"/>
            </w:pPr>
            <w:r>
              <w:rPr>
                <w:rFonts w:ascii="Calibri" w:eastAsia="Calibri" w:hAnsi="Calibri" w:cs="Calibri"/>
                <w:sz w:val="22"/>
              </w:rPr>
              <w:tab/>
            </w:r>
            <w:r>
              <w:rPr>
                <w:sz w:val="20"/>
              </w:rPr>
              <w:t>роботі</w:t>
            </w:r>
            <w:r>
              <w:rPr>
                <w:sz w:val="20"/>
              </w:rPr>
              <w:tab/>
              <w:t>з</w:t>
            </w:r>
            <w:r>
              <w:rPr>
                <w:sz w:val="20"/>
              </w:rPr>
              <w:tab/>
              <w:t>учнями,</w:t>
            </w:r>
            <w:r>
              <w:rPr>
                <w:sz w:val="20"/>
              </w:rPr>
              <w:tab/>
              <w:t>у</w:t>
            </w:r>
            <w:r>
              <w:rPr>
                <w:sz w:val="20"/>
              </w:rPr>
              <w:tab/>
              <w:t>тому</w:t>
            </w:r>
          </w:p>
          <w:p w:rsidR="00FE186F" w:rsidRDefault="003B720B">
            <w:pPr>
              <w:spacing w:after="0" w:line="259" w:lineRule="auto"/>
              <w:ind w:left="111" w:right="0" w:firstLine="0"/>
              <w:jc w:val="left"/>
            </w:pPr>
            <w:r>
              <w:rPr>
                <w:sz w:val="20"/>
              </w:rPr>
              <w:t>числі осіб з ООП</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10" w:line="259" w:lineRule="auto"/>
              <w:ind w:left="111" w:right="0" w:firstLine="0"/>
              <w:jc w:val="left"/>
            </w:pPr>
            <w:r>
              <w:rPr>
                <w:sz w:val="20"/>
              </w:rPr>
              <w:t>Здійснює диференційоване навчання</w:t>
            </w:r>
          </w:p>
          <w:p w:rsidR="00FE186F" w:rsidRDefault="003B720B">
            <w:pPr>
              <w:spacing w:after="0" w:line="259" w:lineRule="auto"/>
              <w:ind w:left="111" w:right="0" w:firstLine="0"/>
              <w:jc w:val="left"/>
            </w:pPr>
            <w:r>
              <w:rPr>
                <w:sz w:val="20"/>
              </w:rPr>
              <w:t>для</w:t>
            </w:r>
            <w:r>
              <w:rPr>
                <w:sz w:val="20"/>
              </w:rPr>
              <w:tab/>
              <w:t>забезпечення</w:t>
            </w:r>
            <w:r>
              <w:rPr>
                <w:sz w:val="20"/>
              </w:rPr>
              <w:tab/>
              <w:t>освітніх</w:t>
            </w:r>
            <w:r>
              <w:rPr>
                <w:sz w:val="20"/>
              </w:rPr>
              <w:tab/>
              <w:t>потреб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96" w:right="0" w:firstLine="0"/>
            </w:pPr>
            <w:r>
              <w:rPr>
                <w:sz w:val="20"/>
              </w:rPr>
              <w:t>Здійснює необхідні адаптації/ модифікації в освітньому процесі у</w:t>
            </w:r>
          </w:p>
          <w:p w:rsidR="00FE186F" w:rsidRDefault="003B720B">
            <w:pPr>
              <w:spacing w:after="0" w:line="259" w:lineRule="auto"/>
              <w:ind w:left="96" w:right="0" w:firstLine="0"/>
              <w:jc w:val="left"/>
            </w:pPr>
            <w:r>
              <w:rPr>
                <w:sz w:val="20"/>
              </w:rPr>
              <w:t>роботі з особами з ООП</w:t>
            </w:r>
          </w:p>
        </w:tc>
      </w:tr>
      <w:tr w:rsidR="00FE186F">
        <w:trPr>
          <w:trHeight w:val="118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01" w:right="30" w:firstLine="0"/>
            </w:pPr>
            <w:r>
              <w:rPr>
                <w:sz w:val="20"/>
              </w:rPr>
              <w:t>В 1.2. здатність використовувати стратегію роботи з учнями, які сприяють розвитку їхньої позитивної самооцінки, я –</w:t>
            </w:r>
          </w:p>
          <w:p w:rsidR="00FE186F" w:rsidRDefault="003B720B">
            <w:pPr>
              <w:spacing w:after="0" w:line="259" w:lineRule="auto"/>
              <w:ind w:left="101" w:right="0" w:firstLine="0"/>
              <w:jc w:val="left"/>
            </w:pPr>
            <w:r>
              <w:rPr>
                <w:sz w:val="20"/>
              </w:rPr>
              <w:t>ідентичності</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33" w:firstLine="0"/>
            </w:pPr>
            <w:r>
              <w:rPr>
                <w:sz w:val="20"/>
              </w:rPr>
              <w:t>Використовує стратегії роботи, які сприяють розвитку позитивної самооцінки дітей, їхньої</w:t>
            </w:r>
          </w:p>
          <w:p w:rsidR="00FE186F" w:rsidRDefault="003B720B">
            <w:pPr>
              <w:spacing w:after="0" w:line="259" w:lineRule="auto"/>
              <w:ind w:left="111" w:right="0" w:firstLine="0"/>
              <w:jc w:val="left"/>
            </w:pPr>
            <w:r>
              <w:rPr>
                <w:sz w:val="20"/>
              </w:rPr>
              <w:t>я-ідентичності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0" w:firstLine="0"/>
            </w:pPr>
            <w:r>
              <w:rPr>
                <w:sz w:val="20"/>
              </w:rPr>
              <w:t>Визначає прояви завищеної чи заниженої самооцінки</w:t>
            </w:r>
          </w:p>
          <w:p w:rsidR="00FE186F" w:rsidRDefault="003B720B">
            <w:pPr>
              <w:spacing w:after="0" w:line="259" w:lineRule="auto"/>
              <w:ind w:left="111" w:right="0" w:firstLine="0"/>
              <w:jc w:val="left"/>
            </w:pPr>
            <w:r>
              <w:rPr>
                <w:sz w:val="20"/>
              </w:rPr>
              <w:t>учнів з метою її коригування</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484"/>
                <w:tab w:val="center" w:pos="1365"/>
                <w:tab w:val="center" w:pos="2004"/>
                <w:tab w:val="center" w:pos="2900"/>
              </w:tabs>
              <w:spacing w:after="0" w:line="259" w:lineRule="auto"/>
              <w:ind w:right="0" w:firstLine="0"/>
              <w:jc w:val="left"/>
            </w:pPr>
            <w:r>
              <w:rPr>
                <w:rFonts w:ascii="Calibri" w:eastAsia="Calibri" w:hAnsi="Calibri" w:cs="Calibri"/>
                <w:sz w:val="22"/>
              </w:rPr>
              <w:tab/>
            </w:r>
            <w:r>
              <w:rPr>
                <w:sz w:val="20"/>
              </w:rPr>
              <w:t>Створює</w:t>
            </w:r>
            <w:r>
              <w:rPr>
                <w:sz w:val="20"/>
              </w:rPr>
              <w:tab/>
              <w:t>умови</w:t>
            </w:r>
            <w:r>
              <w:rPr>
                <w:sz w:val="20"/>
              </w:rPr>
              <w:tab/>
              <w:t>для</w:t>
            </w:r>
            <w:r>
              <w:rPr>
                <w:sz w:val="20"/>
              </w:rPr>
              <w:tab/>
              <w:t>формування</w:t>
            </w:r>
          </w:p>
          <w:p w:rsidR="00FE186F" w:rsidRDefault="003B720B">
            <w:pPr>
              <w:spacing w:after="0" w:line="259" w:lineRule="auto"/>
              <w:ind w:left="111" w:right="0" w:firstLine="0"/>
              <w:jc w:val="left"/>
            </w:pPr>
            <w:r>
              <w:rPr>
                <w:sz w:val="20"/>
              </w:rPr>
              <w:t>позитивної самооцінки учнів, їхньої я-ідентичності</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96" w:right="50" w:firstLine="0"/>
            </w:pPr>
            <w:r>
              <w:rPr>
                <w:sz w:val="20"/>
              </w:rPr>
              <w:t>Надає рекомендації батькам, іншим вчителям щодо використання стратегій, які сприяють розвитку позитивної самооцінки учнів, їхньої я-ідентичності</w:t>
            </w:r>
          </w:p>
        </w:tc>
      </w:tr>
      <w:tr w:rsidR="00FE186F">
        <w:trPr>
          <w:trHeight w:val="18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31" w:firstLine="0"/>
            </w:pPr>
            <w:r>
              <w:rPr>
                <w:sz w:val="20"/>
              </w:rPr>
              <w:lastRenderedPageBreak/>
              <w:t>В1.3. здатність формувати мотивацію учнів та організовувати їхню пізнавальну діяльність</w:t>
            </w:r>
          </w:p>
        </w:tc>
        <w:tc>
          <w:tcPr>
            <w:tcW w:w="1527" w:type="dxa"/>
            <w:tcBorders>
              <w:top w:val="single" w:sz="8" w:space="0" w:color="000000"/>
              <w:left w:val="single" w:sz="8" w:space="0" w:color="000000"/>
              <w:bottom w:val="single" w:sz="8" w:space="0" w:color="000000"/>
              <w:right w:val="nil"/>
            </w:tcBorders>
          </w:tcPr>
          <w:p w:rsidR="00FE186F" w:rsidRDefault="003B720B">
            <w:pPr>
              <w:tabs>
                <w:tab w:val="center" w:pos="424"/>
                <w:tab w:val="center" w:pos="1242"/>
              </w:tabs>
              <w:spacing w:after="0" w:line="259" w:lineRule="auto"/>
              <w:ind w:right="0" w:firstLine="0"/>
              <w:jc w:val="left"/>
            </w:pPr>
            <w:r>
              <w:rPr>
                <w:rFonts w:ascii="Calibri" w:eastAsia="Calibri" w:hAnsi="Calibri" w:cs="Calibri"/>
                <w:sz w:val="22"/>
              </w:rPr>
              <w:tab/>
            </w:r>
            <w:r>
              <w:rPr>
                <w:sz w:val="20"/>
              </w:rPr>
              <w:t>Планує</w:t>
            </w:r>
            <w:r>
              <w:rPr>
                <w:sz w:val="20"/>
              </w:rPr>
              <w:tab/>
              <w:t>освіт</w:t>
            </w:r>
          </w:p>
          <w:p w:rsidR="00FE186F" w:rsidRDefault="003B720B">
            <w:pPr>
              <w:spacing w:after="0" w:line="238" w:lineRule="auto"/>
              <w:ind w:left="111" w:right="0" w:firstLine="0"/>
              <w:jc w:val="left"/>
            </w:pPr>
            <w:r>
              <w:rPr>
                <w:sz w:val="20"/>
              </w:rPr>
              <w:t>(використання роботи,</w:t>
            </w:r>
          </w:p>
          <w:p w:rsidR="00FE186F" w:rsidRDefault="003B720B">
            <w:pPr>
              <w:spacing w:after="4" w:line="259" w:lineRule="auto"/>
              <w:ind w:left="111" w:right="0" w:firstLine="0"/>
              <w:jc w:val="left"/>
            </w:pPr>
            <w:r>
              <w:rPr>
                <w:sz w:val="20"/>
              </w:rPr>
              <w:t>матеріалів,</w:t>
            </w:r>
          </w:p>
          <w:p w:rsidR="00FE186F" w:rsidRDefault="003B720B">
            <w:pPr>
              <w:spacing w:after="10" w:line="259" w:lineRule="auto"/>
              <w:ind w:left="111" w:right="0" w:firstLine="0"/>
              <w:jc w:val="left"/>
            </w:pPr>
            <w:r>
              <w:rPr>
                <w:sz w:val="20"/>
              </w:rPr>
              <w:t>завдань тощо)</w:t>
            </w:r>
          </w:p>
          <w:p w:rsidR="00FE186F" w:rsidRDefault="003B720B">
            <w:pPr>
              <w:tabs>
                <w:tab w:val="center" w:pos="303"/>
                <w:tab w:val="center" w:pos="1172"/>
              </w:tabs>
              <w:spacing w:after="0" w:line="259" w:lineRule="auto"/>
              <w:ind w:right="0" w:firstLine="0"/>
              <w:jc w:val="left"/>
            </w:pPr>
            <w:r>
              <w:rPr>
                <w:rFonts w:ascii="Calibri" w:eastAsia="Calibri" w:hAnsi="Calibri" w:cs="Calibri"/>
                <w:sz w:val="22"/>
              </w:rPr>
              <w:tab/>
            </w:r>
            <w:r>
              <w:rPr>
                <w:sz w:val="20"/>
              </w:rPr>
              <w:t>його</w:t>
            </w:r>
            <w:r>
              <w:rPr>
                <w:sz w:val="20"/>
              </w:rPr>
              <w:tab/>
              <w:t>для</w:t>
            </w:r>
          </w:p>
          <w:p w:rsidR="00FE186F" w:rsidRDefault="003B720B">
            <w:pPr>
              <w:spacing w:after="0" w:line="259" w:lineRule="auto"/>
              <w:ind w:left="111" w:right="0" w:firstLine="0"/>
              <w:jc w:val="left"/>
            </w:pPr>
            <w:r>
              <w:rPr>
                <w:sz w:val="20"/>
              </w:rPr>
              <w:t>пізнавальної учнів</w:t>
            </w:r>
          </w:p>
        </w:tc>
        <w:tc>
          <w:tcPr>
            <w:tcW w:w="1173" w:type="dxa"/>
            <w:tcBorders>
              <w:top w:val="single" w:sz="8" w:space="0" w:color="000000"/>
              <w:left w:val="nil"/>
              <w:bottom w:val="single" w:sz="8" w:space="0" w:color="000000"/>
              <w:right w:val="single" w:sz="8" w:space="0" w:color="000000"/>
            </w:tcBorders>
          </w:tcPr>
          <w:p w:rsidR="00FE186F" w:rsidRDefault="003B720B">
            <w:pPr>
              <w:spacing w:after="23" w:line="240" w:lineRule="auto"/>
              <w:ind w:left="88" w:right="0" w:hanging="157"/>
              <w:jc w:val="left"/>
            </w:pPr>
            <w:r>
              <w:rPr>
                <w:sz w:val="20"/>
              </w:rPr>
              <w:t>ній</w:t>
            </w:r>
            <w:r>
              <w:rPr>
                <w:sz w:val="20"/>
              </w:rPr>
              <w:tab/>
              <w:t xml:space="preserve">процес методів навчальних </w:t>
            </w:r>
            <w:proofErr w:type="spellStart"/>
            <w:r>
              <w:rPr>
                <w:sz w:val="20"/>
              </w:rPr>
              <w:t>навчальних</w:t>
            </w:r>
            <w:proofErr w:type="spellEnd"/>
          </w:p>
          <w:p w:rsidR="00FE186F" w:rsidRDefault="003B720B">
            <w:pPr>
              <w:spacing w:after="0" w:line="259" w:lineRule="auto"/>
              <w:ind w:left="10" w:right="30" w:hanging="10"/>
              <w:jc w:val="right"/>
            </w:pPr>
            <w:r>
              <w:rPr>
                <w:sz w:val="20"/>
              </w:rPr>
              <w:t>та здійснює розвитку діяльності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33" w:firstLine="0"/>
            </w:pPr>
            <w:r>
              <w:rPr>
                <w:sz w:val="20"/>
              </w:rPr>
              <w:t>Застосовує стратегії роботи, які сприяють розвитку пізнавальної діяльності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484"/>
                <w:tab w:val="center" w:pos="1455"/>
                <w:tab w:val="center" w:pos="2184"/>
                <w:tab w:val="center" w:pos="3032"/>
              </w:tabs>
              <w:spacing w:after="0" w:line="259" w:lineRule="auto"/>
              <w:ind w:right="0" w:firstLine="0"/>
              <w:jc w:val="left"/>
            </w:pPr>
            <w:r>
              <w:rPr>
                <w:rFonts w:ascii="Calibri" w:eastAsia="Calibri" w:hAnsi="Calibri" w:cs="Calibri"/>
                <w:sz w:val="22"/>
              </w:rPr>
              <w:tab/>
            </w:r>
            <w:r>
              <w:rPr>
                <w:sz w:val="20"/>
              </w:rPr>
              <w:t>Створює</w:t>
            </w:r>
            <w:r>
              <w:rPr>
                <w:sz w:val="20"/>
              </w:rPr>
              <w:tab/>
              <w:t>умови</w:t>
            </w:r>
            <w:r>
              <w:rPr>
                <w:sz w:val="20"/>
              </w:rPr>
              <w:tab/>
              <w:t>для</w:t>
            </w:r>
            <w:r>
              <w:rPr>
                <w:sz w:val="20"/>
              </w:rPr>
              <w:tab/>
              <w:t>розвитку</w:t>
            </w:r>
          </w:p>
          <w:p w:rsidR="00FE186F" w:rsidRDefault="003B720B">
            <w:pPr>
              <w:spacing w:after="0" w:line="259" w:lineRule="auto"/>
              <w:ind w:left="111" w:right="0" w:firstLine="0"/>
              <w:jc w:val="left"/>
            </w:pPr>
            <w:r>
              <w:rPr>
                <w:sz w:val="20"/>
              </w:rPr>
              <w:t>пізнавальної діяльності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96" w:right="40" w:firstLine="0"/>
            </w:pPr>
            <w:r>
              <w:rPr>
                <w:sz w:val="20"/>
              </w:rPr>
              <w:t>Використовує розроблені та апробовані у власному педагогічному досвіді прийоми щодо розвитку</w:t>
            </w:r>
          </w:p>
          <w:p w:rsidR="00FE186F" w:rsidRDefault="003B720B">
            <w:pPr>
              <w:spacing w:after="0" w:line="259" w:lineRule="auto"/>
              <w:ind w:left="96" w:right="0" w:firstLine="0"/>
            </w:pPr>
            <w:r>
              <w:rPr>
                <w:sz w:val="20"/>
              </w:rPr>
              <w:t>мотивації та організації пізнавальної діяльності учнів</w:t>
            </w:r>
          </w:p>
        </w:tc>
      </w:tr>
    </w:tbl>
    <w:p w:rsidR="00FE186F" w:rsidRDefault="00FE186F">
      <w:pPr>
        <w:spacing w:after="0" w:line="259" w:lineRule="auto"/>
        <w:ind w:left="-1440" w:right="15400" w:firstLine="0"/>
        <w:jc w:val="left"/>
      </w:pPr>
    </w:p>
    <w:tbl>
      <w:tblPr>
        <w:tblStyle w:val="TableGrid"/>
        <w:tblW w:w="15660" w:type="dxa"/>
        <w:tblInd w:w="-690" w:type="dxa"/>
        <w:tblCellMar>
          <w:top w:w="54" w:type="dxa"/>
          <w:left w:w="96" w:type="dxa"/>
          <w:right w:w="99" w:type="dxa"/>
        </w:tblCellMar>
        <w:tblLook w:val="04A0" w:firstRow="1" w:lastRow="0" w:firstColumn="1" w:lastColumn="0" w:noHBand="0" w:noVBand="1"/>
      </w:tblPr>
      <w:tblGrid>
        <w:gridCol w:w="3200"/>
        <w:gridCol w:w="2700"/>
        <w:gridCol w:w="1408"/>
        <w:gridCol w:w="1292"/>
        <w:gridCol w:w="3540"/>
        <w:gridCol w:w="3520"/>
      </w:tblGrid>
      <w:tr w:rsidR="00FE186F">
        <w:trPr>
          <w:trHeight w:val="14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0" w:firstLine="0"/>
            </w:pPr>
            <w:r>
              <w:rPr>
                <w:sz w:val="20"/>
              </w:rPr>
              <w:t>В1.4. здатність формувати спільноту учнів, у якій кожен</w:t>
            </w:r>
          </w:p>
          <w:p w:rsidR="00FE186F" w:rsidRDefault="003B720B">
            <w:pPr>
              <w:spacing w:after="0" w:line="259" w:lineRule="auto"/>
              <w:ind w:left="5" w:right="0" w:firstLine="0"/>
              <w:jc w:val="left"/>
            </w:pPr>
            <w:r>
              <w:rPr>
                <w:sz w:val="20"/>
              </w:rPr>
              <w:t>відчуває себе її частиною</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Підтримує</w:t>
            </w:r>
            <w:r>
              <w:rPr>
                <w:sz w:val="20"/>
              </w:rPr>
              <w:tab/>
              <w:t>взаємодію</w:t>
            </w:r>
            <w:r>
              <w:rPr>
                <w:sz w:val="20"/>
              </w:rPr>
              <w:tab/>
              <w:t>між учнями</w:t>
            </w:r>
            <w:r>
              <w:rPr>
                <w:sz w:val="20"/>
              </w:rPr>
              <w:tab/>
              <w:t>для</w:t>
            </w:r>
            <w:r>
              <w:rPr>
                <w:sz w:val="20"/>
              </w:rPr>
              <w:tab/>
              <w:t>сприяння їхньому</w:t>
            </w:r>
            <w:r>
              <w:rPr>
                <w:sz w:val="20"/>
              </w:rPr>
              <w:tab/>
              <w:t>соціальному розвитку,</w:t>
            </w:r>
            <w:r>
              <w:rPr>
                <w:sz w:val="20"/>
              </w:rPr>
              <w:tab/>
              <w:t>формуванню навичок взаємодопомоги та співпраці</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 w:firstLine="0"/>
            </w:pPr>
            <w:r>
              <w:rPr>
                <w:sz w:val="20"/>
              </w:rPr>
              <w:t>Використовує різні стратегії роботи, які заохочують учнів до взаємодії між собою</w:t>
            </w:r>
          </w:p>
          <w:p w:rsidR="00FE186F" w:rsidRDefault="003B720B">
            <w:pPr>
              <w:spacing w:after="0" w:line="269" w:lineRule="auto"/>
              <w:ind w:left="15" w:right="0" w:firstLine="0"/>
            </w:pPr>
            <w:r>
              <w:rPr>
                <w:sz w:val="20"/>
              </w:rPr>
              <w:t>(створення спільних правил класу, кооперативне</w:t>
            </w:r>
          </w:p>
          <w:p w:rsidR="00FE186F" w:rsidRDefault="003B720B">
            <w:pPr>
              <w:spacing w:after="0" w:line="259" w:lineRule="auto"/>
              <w:ind w:left="15" w:right="0" w:firstLine="0"/>
              <w:jc w:val="left"/>
            </w:pPr>
            <w:r>
              <w:rPr>
                <w:sz w:val="20"/>
              </w:rPr>
              <w:t>навчання тощо</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6" w:firstLine="0"/>
            </w:pPr>
            <w:r>
              <w:rPr>
                <w:sz w:val="20"/>
              </w:rPr>
              <w:t>Пропонує учням форми діяльності, що допомагають їм розвивати навички активного слухання, розпізнавати свої емоції та емоції інших, виражати свої емоції</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20" w:firstLine="0"/>
            </w:pPr>
            <w:r>
              <w:rPr>
                <w:sz w:val="20"/>
              </w:rPr>
              <w:t>Демонструє дотримання демократичних цінностей у професійній діяльності, заохочує кожного учня виражати свою думку та брати участь у прийнятті рішень</w:t>
            </w:r>
          </w:p>
        </w:tc>
      </w:tr>
      <w:tr w:rsidR="00FE186F">
        <w:trPr>
          <w:trHeight w:val="240"/>
        </w:trPr>
        <w:tc>
          <w:tcPr>
            <w:tcW w:w="7308" w:type="dxa"/>
            <w:gridSpan w:val="3"/>
            <w:tcBorders>
              <w:top w:val="single" w:sz="8" w:space="0" w:color="000000"/>
              <w:left w:val="single" w:sz="8" w:space="0" w:color="000000"/>
              <w:bottom w:val="single" w:sz="8" w:space="0" w:color="000000"/>
              <w:right w:val="nil"/>
            </w:tcBorders>
          </w:tcPr>
          <w:p w:rsidR="00FE186F" w:rsidRDefault="003B720B">
            <w:pPr>
              <w:spacing w:after="0" w:line="259" w:lineRule="auto"/>
              <w:ind w:left="5" w:right="0" w:firstLine="0"/>
              <w:jc w:val="left"/>
            </w:pPr>
            <w:r>
              <w:rPr>
                <w:b/>
                <w:sz w:val="20"/>
              </w:rPr>
              <w:t xml:space="preserve">В 2. </w:t>
            </w:r>
            <w:proofErr w:type="spellStart"/>
            <w:r>
              <w:rPr>
                <w:b/>
                <w:sz w:val="20"/>
              </w:rPr>
              <w:t>Емоційно</w:t>
            </w:r>
            <w:proofErr w:type="spellEnd"/>
            <w:r>
              <w:rPr>
                <w:b/>
                <w:sz w:val="20"/>
              </w:rPr>
              <w:t>-етична компетентність</w:t>
            </w:r>
          </w:p>
        </w:tc>
        <w:tc>
          <w:tcPr>
            <w:tcW w:w="8352" w:type="dxa"/>
            <w:gridSpan w:val="3"/>
            <w:tcBorders>
              <w:top w:val="single" w:sz="8" w:space="0" w:color="000000"/>
              <w:left w:val="nil"/>
              <w:bottom w:val="single" w:sz="8" w:space="0" w:color="000000"/>
              <w:right w:val="single" w:sz="8" w:space="0" w:color="000000"/>
            </w:tcBorders>
          </w:tcPr>
          <w:p w:rsidR="00FE186F" w:rsidRDefault="00FE186F">
            <w:pPr>
              <w:spacing w:after="160" w:line="259" w:lineRule="auto"/>
              <w:ind w:right="0" w:firstLine="0"/>
              <w:jc w:val="left"/>
            </w:pPr>
          </w:p>
        </w:tc>
      </w:tr>
      <w:tr w:rsidR="00FE186F">
        <w:trPr>
          <w:trHeight w:val="30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2" w:firstLine="0"/>
            </w:pPr>
            <w:r>
              <w:rPr>
                <w:sz w:val="20"/>
              </w:rPr>
              <w:t>В2.1. здатність усвідомлювати особисті відчуття, почуття та емоції, потреби керувати власними емоційними станами</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Розрізняє та усвідомлює власні відчуття, почуття та емоції; управляє своїми емоціями, реакціями та діями, володіє навичками зосередження та</w:t>
            </w:r>
          </w:p>
          <w:p w:rsidR="00FE186F" w:rsidRDefault="003B720B">
            <w:pPr>
              <w:tabs>
                <w:tab w:val="center" w:pos="570"/>
                <w:tab w:val="center" w:pos="1614"/>
                <w:tab w:val="center" w:pos="2292"/>
              </w:tabs>
              <w:spacing w:after="0" w:line="259" w:lineRule="auto"/>
              <w:ind w:right="0" w:firstLine="0"/>
              <w:jc w:val="left"/>
            </w:pPr>
            <w:r>
              <w:rPr>
                <w:rFonts w:ascii="Calibri" w:eastAsia="Calibri" w:hAnsi="Calibri" w:cs="Calibri"/>
                <w:sz w:val="22"/>
              </w:rPr>
              <w:tab/>
            </w:r>
            <w:r>
              <w:rPr>
                <w:sz w:val="20"/>
              </w:rPr>
              <w:t>утримування</w:t>
            </w:r>
            <w:r>
              <w:rPr>
                <w:sz w:val="20"/>
              </w:rPr>
              <w:tab/>
              <w:t>уваги,</w:t>
            </w:r>
            <w:r>
              <w:rPr>
                <w:sz w:val="20"/>
              </w:rPr>
              <w:tab/>
              <w:t>само</w:t>
            </w:r>
          </w:p>
          <w:p w:rsidR="00FE186F" w:rsidRDefault="003B720B">
            <w:pPr>
              <w:spacing w:after="0" w:line="259" w:lineRule="auto"/>
              <w:ind w:left="15" w:right="0" w:firstLine="0"/>
              <w:jc w:val="left"/>
            </w:pPr>
            <w:r>
              <w:rPr>
                <w:sz w:val="20"/>
              </w:rPr>
              <w:t>усвідомленості, саморегуляції, емфатичного слухання</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Використовує навички позитивного розв’язання конфліктних ситуацій; використовує в освітньому процесі практики усвідомлення та розуміння емоцій інших людей; використовує практики критичного мислення, що спрямовані на розуміння власних потреб, бажань і цінностей, а також свого оточення</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0" w:firstLine="0"/>
            </w:pPr>
            <w:r>
              <w:rPr>
                <w:sz w:val="20"/>
              </w:rPr>
              <w:t>Використовує методики, що сприяють засвоєнню правил поведінки та навичок, які сприяють особистому та суспільному благополуччю (керування власною поведінкою на особистісному рівні, навички соціалізації, здатність розуміти інших на соціальному рівні тощо.</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2" w:firstLine="0"/>
            </w:pPr>
            <w:r>
              <w:rPr>
                <w:sz w:val="20"/>
              </w:rPr>
              <w:t>Володіє науковими знаннями для розуміння природи емоцій, психологічних типів поведінки людей; допомагає іншим вчителям розрізняти власні емоції та керувати ними; заохочує інших вчителів враховувати важливість емоційного інтелекту у</w:t>
            </w:r>
          </w:p>
          <w:p w:rsidR="00FE186F" w:rsidRDefault="003B720B">
            <w:pPr>
              <w:spacing w:after="0" w:line="259" w:lineRule="auto"/>
              <w:ind w:right="0" w:firstLine="0"/>
              <w:jc w:val="left"/>
            </w:pPr>
            <w:r>
              <w:rPr>
                <w:sz w:val="20"/>
              </w:rPr>
              <w:t>педагогічній діяльності</w:t>
            </w:r>
          </w:p>
        </w:tc>
      </w:tr>
      <w:tr w:rsidR="00FE186F">
        <w:trPr>
          <w:trHeight w:val="26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proofErr w:type="spellStart"/>
            <w:r>
              <w:rPr>
                <w:sz w:val="20"/>
              </w:rPr>
              <w:t>Конструктивно</w:t>
            </w:r>
            <w:proofErr w:type="spellEnd"/>
            <w:r>
              <w:rPr>
                <w:sz w:val="20"/>
              </w:rPr>
              <w:t xml:space="preserve"> реагує на стрес, володіє способами запобігання професійному вигоранню</w:t>
            </w:r>
          </w:p>
        </w:tc>
      </w:tr>
      <w:tr w:rsidR="00FE186F">
        <w:trPr>
          <w:trHeight w:val="368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0" w:firstLine="0"/>
            </w:pPr>
            <w:r>
              <w:rPr>
                <w:sz w:val="20"/>
              </w:rPr>
              <w:lastRenderedPageBreak/>
              <w:t xml:space="preserve">В2.2. здатність </w:t>
            </w:r>
            <w:proofErr w:type="spellStart"/>
            <w:r>
              <w:rPr>
                <w:sz w:val="20"/>
              </w:rPr>
              <w:t>конструктивно</w:t>
            </w:r>
            <w:proofErr w:type="spellEnd"/>
            <w:r>
              <w:rPr>
                <w:sz w:val="20"/>
              </w:rPr>
              <w:t xml:space="preserve"> та безпечно взаємодіяти з</w:t>
            </w:r>
          </w:p>
          <w:p w:rsidR="00FE186F" w:rsidRDefault="003B720B">
            <w:pPr>
              <w:spacing w:after="0" w:line="259" w:lineRule="auto"/>
              <w:ind w:left="5" w:right="0" w:firstLine="0"/>
              <w:jc w:val="left"/>
            </w:pPr>
            <w:r>
              <w:rPr>
                <w:sz w:val="20"/>
              </w:rPr>
              <w:t>учасниками освітнього процесу</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 w:firstLine="0"/>
            </w:pPr>
            <w:r>
              <w:rPr>
                <w:sz w:val="20"/>
              </w:rPr>
              <w:t>Використовує активні форми та методи навчання, під час яких учні спрямовують увагу на власні внутрішні переживання, поглиблене особисте розуміння та засвоєння навичок; демонструє власну відкритість до можливих помилок і заохочує до цього</w:t>
            </w:r>
          </w:p>
          <w:p w:rsidR="00FE186F" w:rsidRDefault="003B720B">
            <w:pPr>
              <w:spacing w:after="0" w:line="259" w:lineRule="auto"/>
              <w:ind w:left="15" w:right="0" w:firstLine="0"/>
              <w:jc w:val="left"/>
            </w:pPr>
            <w:r>
              <w:rPr>
                <w:sz w:val="20"/>
              </w:rPr>
              <w:t>учнів</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 xml:space="preserve">Використовує позитивні невербальні емоційні маркери (рухи тіла та жести, вираз обличчя, хода тощо), практики ненасильницької комунікації; використовує </w:t>
            </w:r>
            <w:proofErr w:type="spellStart"/>
            <w:r>
              <w:rPr>
                <w:sz w:val="20"/>
              </w:rPr>
              <w:t>фасилітацію</w:t>
            </w:r>
            <w:proofErr w:type="spellEnd"/>
            <w:r>
              <w:rPr>
                <w:sz w:val="20"/>
              </w:rPr>
              <w:t>, заохочуючи</w:t>
            </w:r>
          </w:p>
          <w:p w:rsidR="00FE186F" w:rsidRDefault="003B720B">
            <w:pPr>
              <w:spacing w:after="0" w:line="259" w:lineRule="auto"/>
              <w:ind w:left="15" w:right="0" w:firstLine="0"/>
            </w:pPr>
            <w:r>
              <w:rPr>
                <w:sz w:val="20"/>
              </w:rPr>
              <w:t>учнів самостійно думати і ставити запитання</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6" w:firstLine="0"/>
            </w:pPr>
            <w:r>
              <w:rPr>
                <w:sz w:val="20"/>
              </w:rPr>
              <w:t>Підтримує конструктивні та виважені стосунки з усіма учасниками освітнього процесу; вміє</w:t>
            </w:r>
          </w:p>
          <w:p w:rsidR="00FE186F" w:rsidRDefault="003B720B">
            <w:pPr>
              <w:spacing w:after="0" w:line="269" w:lineRule="auto"/>
              <w:ind w:left="15" w:right="16" w:firstLine="0"/>
            </w:pPr>
            <w:r>
              <w:rPr>
                <w:sz w:val="20"/>
              </w:rPr>
              <w:t>інтерпретувати реакції, почуття, емоції інших, запобігати конфліктам; використовує навчальні стратегії та методи, які передбачають активну</w:t>
            </w:r>
          </w:p>
          <w:p w:rsidR="00FE186F" w:rsidRDefault="003B720B">
            <w:pPr>
              <w:spacing w:after="0" w:line="259" w:lineRule="auto"/>
              <w:ind w:left="15" w:right="0" w:firstLine="0"/>
              <w:jc w:val="left"/>
            </w:pPr>
            <w:r>
              <w:rPr>
                <w:sz w:val="20"/>
              </w:rPr>
              <w:t>участь</w:t>
            </w:r>
            <w:r>
              <w:rPr>
                <w:sz w:val="20"/>
              </w:rPr>
              <w:tab/>
              <w:t>учнів</w:t>
            </w:r>
            <w:r>
              <w:rPr>
                <w:sz w:val="20"/>
              </w:rPr>
              <w:tab/>
              <w:t>у</w:t>
            </w:r>
            <w:r>
              <w:rPr>
                <w:sz w:val="20"/>
              </w:rPr>
              <w:tab/>
              <w:t>процесі</w:t>
            </w:r>
            <w:r>
              <w:rPr>
                <w:sz w:val="20"/>
              </w:rPr>
              <w:tab/>
              <w:t>засвоєння матеріалу</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0" w:firstLine="0"/>
            </w:pPr>
            <w:r>
              <w:rPr>
                <w:sz w:val="20"/>
              </w:rPr>
              <w:t xml:space="preserve">Організовує діалог і </w:t>
            </w:r>
            <w:proofErr w:type="spellStart"/>
            <w:r>
              <w:rPr>
                <w:sz w:val="20"/>
              </w:rPr>
              <w:t>полілог</w:t>
            </w:r>
            <w:proofErr w:type="spellEnd"/>
            <w:r>
              <w:rPr>
                <w:sz w:val="20"/>
              </w:rPr>
              <w:t xml:space="preserve"> з усіма учасниками освітнього процесу та представниками місцевої громади, враховуючи соціальну природу людини та спільні базові людські цінності; застосовує стратегії поведінки щодо захисту власних прав і свобод, а також захисту учнів під час освітнього процесу; розробляє та використовує практики активного навчання різних видів (колективне навчання, творче вираження, </w:t>
            </w:r>
            <w:proofErr w:type="spellStart"/>
            <w:r>
              <w:rPr>
                <w:sz w:val="20"/>
              </w:rPr>
              <w:t>проєкти</w:t>
            </w:r>
            <w:proofErr w:type="spellEnd"/>
            <w:r>
              <w:rPr>
                <w:sz w:val="20"/>
              </w:rPr>
              <w:t xml:space="preserve"> громадського залучення; екологічне навчання тощо); надає рекомендації іншим вчителям з питань формування </w:t>
            </w:r>
            <w:proofErr w:type="spellStart"/>
            <w:r>
              <w:rPr>
                <w:sz w:val="20"/>
              </w:rPr>
              <w:t>емоційно</w:t>
            </w:r>
            <w:proofErr w:type="spellEnd"/>
            <w:r>
              <w:rPr>
                <w:sz w:val="20"/>
              </w:rPr>
              <w:t>-етичної компетентності</w:t>
            </w:r>
          </w:p>
        </w:tc>
      </w:tr>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1" w:firstLine="0"/>
            </w:pPr>
            <w:r>
              <w:rPr>
                <w:sz w:val="20"/>
              </w:rPr>
              <w:t>В2.3. Здатність усвідомлювати і поціновувати взаємозалежність людей і систем у глобальному світі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10" w:line="259" w:lineRule="auto"/>
              <w:ind w:left="15" w:right="0" w:firstLine="0"/>
              <w:jc w:val="left"/>
            </w:pPr>
            <w:r>
              <w:rPr>
                <w:sz w:val="20"/>
              </w:rPr>
              <w:t>Поважає розмаїття думок і</w:t>
            </w:r>
          </w:p>
          <w:p w:rsidR="00FE186F" w:rsidRDefault="003B720B">
            <w:pPr>
              <w:tabs>
                <w:tab w:val="center" w:pos="401"/>
                <w:tab w:val="center" w:pos="1557"/>
                <w:tab w:val="center" w:pos="2402"/>
              </w:tabs>
              <w:spacing w:after="0" w:line="259" w:lineRule="auto"/>
              <w:ind w:right="0" w:firstLine="0"/>
              <w:jc w:val="left"/>
            </w:pPr>
            <w:r>
              <w:rPr>
                <w:rFonts w:ascii="Calibri" w:eastAsia="Calibri" w:hAnsi="Calibri" w:cs="Calibri"/>
                <w:sz w:val="22"/>
              </w:rPr>
              <w:tab/>
            </w:r>
            <w:r>
              <w:rPr>
                <w:sz w:val="20"/>
              </w:rPr>
              <w:t>поглядів,</w:t>
            </w:r>
            <w:r>
              <w:rPr>
                <w:sz w:val="20"/>
              </w:rPr>
              <w:tab/>
              <w:t>приймає</w:t>
            </w:r>
            <w:r>
              <w:rPr>
                <w:sz w:val="20"/>
              </w:rPr>
              <w:tab/>
              <w:t>та</w:t>
            </w:r>
          </w:p>
          <w:p w:rsidR="00FE186F" w:rsidRDefault="003B720B">
            <w:pPr>
              <w:spacing w:after="0" w:line="259" w:lineRule="auto"/>
              <w:ind w:left="15" w:right="0" w:firstLine="0"/>
              <w:jc w:val="left"/>
            </w:pPr>
            <w:r>
              <w:rPr>
                <w:sz w:val="20"/>
              </w:rPr>
              <w:t xml:space="preserve">поціновує </w:t>
            </w:r>
            <w:proofErr w:type="spellStart"/>
            <w:r>
              <w:rPr>
                <w:sz w:val="20"/>
              </w:rPr>
              <w:t>інакшість</w:t>
            </w:r>
            <w:proofErr w:type="spellEnd"/>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3" w:firstLine="0"/>
            </w:pPr>
            <w:r>
              <w:rPr>
                <w:sz w:val="20"/>
              </w:rPr>
              <w:t>Взаємодіє з учнями та їх батьками на основі принципів прийняття, поваги, недискримінації;</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2" w:firstLine="0"/>
            </w:pPr>
            <w:r>
              <w:rPr>
                <w:sz w:val="20"/>
              </w:rPr>
              <w:t>Спілкується, ураховуючи культурні та особистісні відмінності усіх учасників освітнього процесу, виявляючи розуміння та співпереживання;</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1" w:firstLine="0"/>
            </w:pPr>
            <w:r>
              <w:rPr>
                <w:sz w:val="20"/>
              </w:rPr>
              <w:t>Використовує методики формування в учнів системного мислення, що спрямовані на розуміння чинників і обставин, які породжують проблеми;</w:t>
            </w:r>
          </w:p>
        </w:tc>
      </w:tr>
    </w:tbl>
    <w:p w:rsidR="00FE186F" w:rsidRDefault="00FE186F">
      <w:pPr>
        <w:spacing w:after="0" w:line="259" w:lineRule="auto"/>
        <w:ind w:left="-1440" w:right="15400" w:firstLine="0"/>
        <w:jc w:val="left"/>
      </w:pPr>
    </w:p>
    <w:tbl>
      <w:tblPr>
        <w:tblStyle w:val="TableGrid"/>
        <w:tblW w:w="15660" w:type="dxa"/>
        <w:tblInd w:w="-690" w:type="dxa"/>
        <w:tblCellMar>
          <w:top w:w="54"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254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392"/>
                <w:tab w:val="center" w:pos="1166"/>
                <w:tab w:val="center" w:pos="2025"/>
              </w:tabs>
              <w:spacing w:after="10" w:line="259" w:lineRule="auto"/>
              <w:ind w:right="0" w:firstLine="0"/>
              <w:jc w:val="left"/>
            </w:pPr>
            <w:r>
              <w:rPr>
                <w:rFonts w:ascii="Calibri" w:eastAsia="Calibri" w:hAnsi="Calibri" w:cs="Calibri"/>
                <w:sz w:val="22"/>
              </w:rPr>
              <w:tab/>
            </w:r>
            <w:r>
              <w:rPr>
                <w:sz w:val="20"/>
              </w:rPr>
              <w:t>ураховує</w:t>
            </w:r>
            <w:r>
              <w:rPr>
                <w:sz w:val="20"/>
              </w:rPr>
              <w:tab/>
              <w:t>в</w:t>
            </w:r>
            <w:r>
              <w:rPr>
                <w:sz w:val="20"/>
              </w:rPr>
              <w:tab/>
              <w:t>освітньому</w:t>
            </w:r>
          </w:p>
          <w:p w:rsidR="00FE186F" w:rsidRDefault="003B720B">
            <w:pPr>
              <w:spacing w:after="0" w:line="269" w:lineRule="auto"/>
              <w:ind w:left="15" w:right="0" w:firstLine="0"/>
            </w:pPr>
            <w:r>
              <w:rPr>
                <w:sz w:val="20"/>
              </w:rPr>
              <w:t>процесі підходи, визначені цілями сталого розвитку; розкриває потенціал учасників освітнього процесу для креативних колективних рішень щодо подолання проблем, які впливають на колектив ЗЗСО, місцеву громаду,</w:t>
            </w:r>
          </w:p>
          <w:p w:rsidR="00FE186F" w:rsidRDefault="003B720B">
            <w:pPr>
              <w:spacing w:after="0" w:line="259" w:lineRule="auto"/>
              <w:ind w:left="15" w:right="0" w:firstLine="0"/>
              <w:jc w:val="left"/>
            </w:pPr>
            <w:r>
              <w:rPr>
                <w:sz w:val="20"/>
              </w:rPr>
              <w:t>місцеву спільноту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9" w:firstLine="0"/>
            </w:pPr>
            <w:r>
              <w:rPr>
                <w:sz w:val="20"/>
              </w:rPr>
              <w:t>використовує методики, що формують в учнів усвідомлення важливості мирного співіснування людей, взаємозв’язку та взаємовпливу особистостей, локальних та глобальних систем.</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0"/>
              </w:rPr>
              <w:t>пошук</w:t>
            </w:r>
            <w:r>
              <w:rPr>
                <w:sz w:val="20"/>
              </w:rPr>
              <w:tab/>
              <w:t>рішень,</w:t>
            </w:r>
            <w:r>
              <w:rPr>
                <w:sz w:val="20"/>
              </w:rPr>
              <w:tab/>
              <w:t>що</w:t>
            </w:r>
            <w:r>
              <w:rPr>
                <w:sz w:val="20"/>
              </w:rPr>
              <w:tab/>
              <w:t>базуються</w:t>
            </w:r>
            <w:r>
              <w:rPr>
                <w:sz w:val="20"/>
              </w:rPr>
              <w:tab/>
              <w:t>н співпраці.</w:t>
            </w:r>
          </w:p>
        </w:tc>
      </w:tr>
      <w:tr w:rsidR="00FE186F">
        <w:trPr>
          <w:trHeight w:val="26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Б3. Компетентність педагогічного партнерства</w:t>
            </w:r>
          </w:p>
        </w:tc>
      </w:tr>
      <w:tr w:rsidR="00FE186F">
        <w:trPr>
          <w:trHeight w:val="18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lastRenderedPageBreak/>
              <w:t>Б3.1.Здатність</w:t>
            </w:r>
            <w:r>
              <w:rPr>
                <w:sz w:val="20"/>
              </w:rPr>
              <w:tab/>
              <w:t>до суб’єкт-суб’єктної</w:t>
            </w:r>
            <w:r>
              <w:rPr>
                <w:sz w:val="20"/>
              </w:rPr>
              <w:tab/>
              <w:t>(рівноправної та</w:t>
            </w:r>
            <w:r>
              <w:rPr>
                <w:sz w:val="20"/>
              </w:rPr>
              <w:tab/>
              <w:t>особистісно-зорієнтованої) взаємодії з учнями в освітньому процесі</w:t>
            </w: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Застосовує механізми реалізації суб’єкт-суб’єктних відносин з учнями в освітньому процесі</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6" w:firstLine="0"/>
            </w:pPr>
            <w:r>
              <w:rPr>
                <w:sz w:val="20"/>
              </w:rPr>
              <w:t xml:space="preserve">Застосовує в педагогічній діяльності навички координації та стимулювання навчально-пізнавальної діяльності учнів, підтримуючи їх прагнення до саморозвитку, розкриття їх здібностей і пізнавальних можливостей (навички </w:t>
            </w:r>
            <w:proofErr w:type="spellStart"/>
            <w:r>
              <w:rPr>
                <w:sz w:val="20"/>
              </w:rPr>
              <w:t>фасилітатора</w:t>
            </w:r>
            <w:proofErr w:type="spellEnd"/>
            <w:r>
              <w:rPr>
                <w:sz w:val="20"/>
              </w:rPr>
              <w:t>, координатора,</w:t>
            </w:r>
          </w:p>
          <w:p w:rsidR="00FE186F" w:rsidRDefault="003B720B">
            <w:pPr>
              <w:spacing w:after="0" w:line="259" w:lineRule="auto"/>
              <w:ind w:left="15" w:right="0" w:firstLine="0"/>
              <w:jc w:val="left"/>
            </w:pPr>
            <w:r>
              <w:rPr>
                <w:sz w:val="20"/>
              </w:rPr>
              <w:t>організатора тощо)</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8" w:firstLine="0"/>
            </w:pPr>
            <w:r>
              <w:rPr>
                <w:sz w:val="20"/>
              </w:rPr>
              <w:t>Створює можливості для самореалізації учнів в освітньому процесі, особистісному творенні власних цілей, рефлексії,</w:t>
            </w:r>
          </w:p>
          <w:p w:rsidR="00FE186F" w:rsidRDefault="003B720B">
            <w:pPr>
              <w:spacing w:after="0" w:line="259" w:lineRule="auto"/>
              <w:ind w:right="0" w:firstLine="0"/>
              <w:jc w:val="left"/>
            </w:pPr>
            <w:r>
              <w:rPr>
                <w:sz w:val="20"/>
              </w:rPr>
              <w:t>самоконтролю</w:t>
            </w:r>
          </w:p>
        </w:tc>
      </w:tr>
      <w:tr w:rsidR="00FE186F">
        <w:trPr>
          <w:trHeight w:val="118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11" w:firstLine="0"/>
            </w:pPr>
            <w:r>
              <w:rPr>
                <w:sz w:val="20"/>
              </w:rPr>
              <w:t>Б3.2. Здатність залучати батьків до освітнього процесу на засадах партнерства</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7" w:firstLine="0"/>
            </w:pPr>
            <w:r>
              <w:rPr>
                <w:sz w:val="20"/>
              </w:rPr>
              <w:t>Визначає та враховує запити і очікування батьків щодо навчання своїх дітей та особистої участі в</w:t>
            </w:r>
          </w:p>
          <w:p w:rsidR="00FE186F" w:rsidRDefault="003B720B">
            <w:pPr>
              <w:spacing w:after="0" w:line="259" w:lineRule="auto"/>
              <w:ind w:left="15" w:right="0" w:firstLine="0"/>
              <w:jc w:val="left"/>
            </w:pPr>
            <w:r>
              <w:rPr>
                <w:sz w:val="20"/>
              </w:rPr>
              <w:t>освітньому процесі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 w:firstLine="0"/>
            </w:pPr>
            <w:r>
              <w:rPr>
                <w:sz w:val="20"/>
              </w:rPr>
              <w:t>Залучає батьків до участі в освітньому процесі, а також до прийняття рішень, що стосуються навчання,</w:t>
            </w:r>
          </w:p>
          <w:p w:rsidR="00FE186F" w:rsidRDefault="003B720B">
            <w:pPr>
              <w:spacing w:after="0" w:line="259" w:lineRule="auto"/>
              <w:ind w:left="15" w:right="0" w:firstLine="0"/>
              <w:jc w:val="left"/>
            </w:pPr>
            <w:r>
              <w:rPr>
                <w:sz w:val="20"/>
              </w:rPr>
              <w:t>виховання і розвитку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Надає</w:t>
            </w:r>
            <w:r>
              <w:rPr>
                <w:sz w:val="20"/>
              </w:rPr>
              <w:tab/>
              <w:t>консультативну</w:t>
            </w:r>
            <w:r>
              <w:rPr>
                <w:sz w:val="20"/>
              </w:rPr>
              <w:tab/>
              <w:t>та інформаційну</w:t>
            </w:r>
            <w:r>
              <w:rPr>
                <w:sz w:val="20"/>
              </w:rPr>
              <w:tab/>
              <w:t>підтримку</w:t>
            </w:r>
            <w:r>
              <w:rPr>
                <w:sz w:val="20"/>
              </w:rPr>
              <w:tab/>
              <w:t>батькам щодо навчання, виховання і розвитку їхніх дітей</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0"/>
              </w:rPr>
              <w:t>Співпрацює з батьками як членами команди</w:t>
            </w:r>
            <w:r>
              <w:rPr>
                <w:sz w:val="20"/>
              </w:rPr>
              <w:tab/>
              <w:t>психолого-педагогічного супроводу особи з ООП</w:t>
            </w:r>
          </w:p>
        </w:tc>
      </w:tr>
      <w:tr w:rsidR="00FE186F">
        <w:trPr>
          <w:trHeight w:val="162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7" w:firstLine="0"/>
            </w:pPr>
            <w:r>
              <w:rPr>
                <w:sz w:val="20"/>
              </w:rPr>
              <w:t>Б3.3. Здатність працювати в команді із залученими фахівцями, асистентами вчителя для надання</w:t>
            </w:r>
          </w:p>
          <w:p w:rsidR="00FE186F" w:rsidRDefault="003B720B">
            <w:pPr>
              <w:tabs>
                <w:tab w:val="center" w:pos="457"/>
                <w:tab w:val="center" w:pos="1525"/>
                <w:tab w:val="center" w:pos="2446"/>
                <w:tab w:val="center" w:pos="2961"/>
              </w:tabs>
              <w:spacing w:after="0" w:line="259" w:lineRule="auto"/>
              <w:ind w:right="0" w:firstLine="0"/>
              <w:jc w:val="left"/>
            </w:pPr>
            <w:r>
              <w:rPr>
                <w:rFonts w:ascii="Calibri" w:eastAsia="Calibri" w:hAnsi="Calibri" w:cs="Calibri"/>
                <w:sz w:val="22"/>
              </w:rPr>
              <w:tab/>
            </w:r>
            <w:r>
              <w:rPr>
                <w:sz w:val="20"/>
              </w:rPr>
              <w:t>додаткової</w:t>
            </w:r>
            <w:r>
              <w:rPr>
                <w:sz w:val="20"/>
              </w:rPr>
              <w:tab/>
              <w:t>підтримки</w:t>
            </w:r>
            <w:r>
              <w:rPr>
                <w:sz w:val="20"/>
              </w:rPr>
              <w:tab/>
              <w:t>особам</w:t>
            </w:r>
            <w:r>
              <w:rPr>
                <w:sz w:val="20"/>
              </w:rPr>
              <w:tab/>
              <w:t>з</w:t>
            </w:r>
          </w:p>
          <w:p w:rsidR="00FE186F" w:rsidRDefault="003B720B">
            <w:pPr>
              <w:spacing w:after="0" w:line="259" w:lineRule="auto"/>
              <w:ind w:left="5" w:right="0" w:firstLine="0"/>
              <w:jc w:val="left"/>
            </w:pPr>
            <w:r>
              <w:rPr>
                <w:sz w:val="20"/>
              </w:rPr>
              <w:t>ООП</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Знає основні ролі і завдання членів команди</w:t>
            </w:r>
          </w:p>
          <w:p w:rsidR="00FE186F" w:rsidRDefault="003B720B">
            <w:pPr>
              <w:spacing w:after="0" w:line="259" w:lineRule="auto"/>
              <w:ind w:left="15" w:right="0" w:firstLine="0"/>
              <w:jc w:val="left"/>
            </w:pPr>
            <w:r>
              <w:rPr>
                <w:sz w:val="20"/>
              </w:rPr>
              <w:t>психолого-педагогічного супроводу особи з ООП</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Використовує різні форми, засоби і стратегії комунікації</w:t>
            </w:r>
          </w:p>
          <w:p w:rsidR="00FE186F" w:rsidRDefault="003B720B">
            <w:pPr>
              <w:tabs>
                <w:tab w:val="center" w:pos="55"/>
                <w:tab w:val="center" w:pos="938"/>
                <w:tab w:val="center" w:pos="2139"/>
              </w:tabs>
              <w:spacing w:after="0" w:line="259" w:lineRule="auto"/>
              <w:ind w:right="0" w:firstLine="0"/>
              <w:jc w:val="left"/>
            </w:pPr>
            <w:r>
              <w:rPr>
                <w:rFonts w:ascii="Calibri" w:eastAsia="Calibri" w:hAnsi="Calibri" w:cs="Calibri"/>
                <w:sz w:val="22"/>
              </w:rPr>
              <w:tab/>
            </w:r>
            <w:r>
              <w:rPr>
                <w:sz w:val="20"/>
              </w:rPr>
              <w:t>з</w:t>
            </w:r>
            <w:r>
              <w:rPr>
                <w:sz w:val="20"/>
              </w:rPr>
              <w:tab/>
              <w:t>членами</w:t>
            </w:r>
            <w:r>
              <w:rPr>
                <w:sz w:val="20"/>
              </w:rPr>
              <w:tab/>
              <w:t>команди</w:t>
            </w:r>
          </w:p>
          <w:p w:rsidR="00FE186F" w:rsidRDefault="003B720B">
            <w:pPr>
              <w:spacing w:after="0" w:line="266" w:lineRule="auto"/>
              <w:ind w:left="15" w:right="2" w:firstLine="0"/>
            </w:pPr>
            <w:r>
              <w:rPr>
                <w:sz w:val="20"/>
              </w:rPr>
              <w:t>психолого-педагогічного супроводу дитини з метою її підтримки в освітньому</w:t>
            </w:r>
          </w:p>
          <w:p w:rsidR="00FE186F" w:rsidRDefault="003B720B">
            <w:pPr>
              <w:spacing w:after="0" w:line="259" w:lineRule="auto"/>
              <w:ind w:left="15" w:right="0" w:firstLine="0"/>
              <w:jc w:val="left"/>
            </w:pPr>
            <w:r>
              <w:rPr>
                <w:sz w:val="20"/>
              </w:rPr>
              <w:t>процесі, у тому числі онлайн</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1" w:firstLine="0"/>
            </w:pPr>
            <w:r>
              <w:rPr>
                <w:sz w:val="20"/>
              </w:rPr>
              <w:t>Виявляє навички командної роботи з метою підтримки учнів (</w:t>
            </w:r>
            <w:proofErr w:type="spellStart"/>
            <w:r>
              <w:rPr>
                <w:sz w:val="20"/>
              </w:rPr>
              <w:t>модерує</w:t>
            </w:r>
            <w:proofErr w:type="spellEnd"/>
            <w:r>
              <w:rPr>
                <w:sz w:val="20"/>
              </w:rPr>
              <w:t xml:space="preserve"> групове обговорення, спільне</w:t>
            </w:r>
          </w:p>
          <w:p w:rsidR="00FE186F" w:rsidRDefault="003B720B">
            <w:pPr>
              <w:spacing w:after="0" w:line="259" w:lineRule="auto"/>
              <w:ind w:left="15" w:right="0" w:firstLine="0"/>
              <w:jc w:val="left"/>
            </w:pPr>
            <w:r>
              <w:rPr>
                <w:sz w:val="20"/>
              </w:rPr>
              <w:t>прийняття рішень тощо)</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0" w:firstLine="0"/>
            </w:pPr>
            <w:r>
              <w:rPr>
                <w:sz w:val="20"/>
              </w:rPr>
              <w:t>Здійснює відповідні адаптації навчальних матеріалів, методів навчання та результат співпраці із залученими фахівцями</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В1. Інклюзивна компетентність</w:t>
            </w:r>
          </w:p>
        </w:tc>
      </w:tr>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1" w:firstLine="0"/>
            </w:pPr>
            <w:r>
              <w:rPr>
                <w:sz w:val="20"/>
              </w:rPr>
              <w:t>В1.1.Здатність створювати умови, що забезпечують функціонування інклюзивного освітнього</w:t>
            </w:r>
          </w:p>
          <w:p w:rsidR="00FE186F" w:rsidRDefault="003B720B">
            <w:pPr>
              <w:spacing w:after="0" w:line="259" w:lineRule="auto"/>
              <w:ind w:left="5" w:right="0" w:firstLine="0"/>
              <w:jc w:val="left"/>
            </w:pPr>
            <w:r>
              <w:rPr>
                <w:sz w:val="20"/>
              </w:rPr>
              <w:t>середовища</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10" w:line="259" w:lineRule="auto"/>
              <w:ind w:left="15" w:right="0" w:firstLine="0"/>
              <w:jc w:val="left"/>
            </w:pPr>
            <w:r>
              <w:rPr>
                <w:sz w:val="20"/>
              </w:rPr>
              <w:t>Використовує інструменти забезпечення інклюзивного навчання;</w:t>
            </w:r>
          </w:p>
          <w:p w:rsidR="00FE186F" w:rsidRDefault="003B720B">
            <w:pPr>
              <w:spacing w:after="0" w:line="259" w:lineRule="auto"/>
              <w:ind w:left="15" w:right="0" w:firstLine="0"/>
              <w:jc w:val="left"/>
            </w:pPr>
            <w:r>
              <w:rPr>
                <w:sz w:val="20"/>
              </w:rPr>
              <w:t>застосовує принципи і стратегії універсального дизайну та розумного застосування для забезпечення доступності освітнього середовища</w:t>
            </w:r>
          </w:p>
        </w:tc>
      </w:tr>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t>В1.2. здатність до педагогічної підтримки осіб з ООП</w:t>
            </w: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Застосовує індивідуальний та диференційований підходи для надання індивідуальної підтримки учням;</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7" w:firstLine="0"/>
            </w:pPr>
            <w:r>
              <w:rPr>
                <w:sz w:val="20"/>
              </w:rPr>
              <w:t>Застосовує власні педагогічні прийоми роботи з особами з ООП, розробляє завдання для їх оцінювання з урахуванням індивідуальних</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6" w:firstLine="0"/>
            </w:pPr>
            <w:r>
              <w:rPr>
                <w:sz w:val="20"/>
              </w:rPr>
              <w:t xml:space="preserve">Формує атмосферу в класі, що базується на </w:t>
            </w:r>
            <w:proofErr w:type="spellStart"/>
            <w:r>
              <w:rPr>
                <w:sz w:val="20"/>
              </w:rPr>
              <w:t>інклюзивнх</w:t>
            </w:r>
            <w:proofErr w:type="spellEnd"/>
            <w:r>
              <w:rPr>
                <w:sz w:val="20"/>
              </w:rPr>
              <w:t xml:space="preserve"> цінностях, </w:t>
            </w:r>
            <w:proofErr w:type="spellStart"/>
            <w:r>
              <w:rPr>
                <w:sz w:val="20"/>
              </w:rPr>
              <w:t>взаємопідтримці</w:t>
            </w:r>
            <w:proofErr w:type="spellEnd"/>
            <w:r>
              <w:rPr>
                <w:sz w:val="20"/>
              </w:rPr>
              <w:t xml:space="preserve"> між учнями,</w:t>
            </w:r>
          </w:p>
          <w:p w:rsidR="00FE186F" w:rsidRDefault="003B720B">
            <w:pPr>
              <w:spacing w:after="0" w:line="259" w:lineRule="auto"/>
              <w:ind w:right="0" w:firstLine="0"/>
              <w:jc w:val="left"/>
            </w:pPr>
            <w:r>
              <w:rPr>
                <w:sz w:val="20"/>
              </w:rPr>
              <w:t>батьками, іншими вчителями</w:t>
            </w:r>
          </w:p>
        </w:tc>
      </w:tr>
    </w:tbl>
    <w:p w:rsidR="00FE186F" w:rsidRDefault="00FE186F">
      <w:pPr>
        <w:spacing w:after="0" w:line="259" w:lineRule="auto"/>
        <w:ind w:left="-1440" w:right="15400" w:firstLine="0"/>
        <w:jc w:val="left"/>
      </w:pPr>
    </w:p>
    <w:tbl>
      <w:tblPr>
        <w:tblStyle w:val="TableGrid"/>
        <w:tblW w:w="15660" w:type="dxa"/>
        <w:tblInd w:w="-690" w:type="dxa"/>
        <w:tblCellMar>
          <w:top w:w="54"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70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5" w:firstLine="0"/>
            </w:pPr>
            <w:r>
              <w:rPr>
                <w:sz w:val="20"/>
              </w:rPr>
              <w:t>розробляє (за потреби) індивідуальну програму розвитку, індивідуальний навчальний план для осіб з ООП спільно з іншими фахівцями та батьками</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програм розвитку, індивідуальних навчальних планів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r>
      <w:tr w:rsidR="00FE186F">
        <w:trPr>
          <w:trHeight w:val="16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5" w:firstLine="0"/>
            </w:pPr>
            <w:r>
              <w:rPr>
                <w:sz w:val="20"/>
              </w:rPr>
              <w:lastRenderedPageBreak/>
              <w:t>В1.3. Здатність забезпечувати в освітньому середовищі сприятливі умови для кожного учня, залежно від його індивідуальних потреб, можливостей та інтересів</w:t>
            </w: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 w:firstLine="0"/>
            </w:pPr>
            <w:r>
              <w:rPr>
                <w:sz w:val="20"/>
              </w:rPr>
              <w:t>Виявляє потреби, здібності, інтереси, навчальні можливості учнів та організовує з їх урахуванням процес навчання, виховання і розвитку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Проектує матеріали, добирає засоби навчання з урахуванням</w:t>
            </w:r>
          </w:p>
          <w:p w:rsidR="00FE186F" w:rsidRDefault="003B720B">
            <w:pPr>
              <w:spacing w:after="0" w:line="259" w:lineRule="auto"/>
              <w:ind w:left="15" w:right="0" w:firstLine="0"/>
            </w:pPr>
            <w:r>
              <w:rPr>
                <w:sz w:val="20"/>
              </w:rPr>
              <w:t>індивідуальних особливостей та потреб кожного учня</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2" w:firstLine="0"/>
            </w:pPr>
            <w:r>
              <w:rPr>
                <w:sz w:val="20"/>
              </w:rPr>
              <w:t>Застосовує особисто створені матеріали, інші засоби навчання в освітньому середовищі з урахуванням індивідуальних потреб і здібностей кожного учня; залучає учнів і батьків до створення сприятливих умов в</w:t>
            </w:r>
          </w:p>
          <w:p w:rsidR="00FE186F" w:rsidRDefault="003B720B">
            <w:pPr>
              <w:spacing w:after="0" w:line="259" w:lineRule="auto"/>
              <w:ind w:right="0" w:firstLine="0"/>
              <w:jc w:val="left"/>
            </w:pPr>
            <w:r>
              <w:rPr>
                <w:sz w:val="20"/>
              </w:rPr>
              <w:t>освітньому середовищі</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 xml:space="preserve">В2. </w:t>
            </w:r>
            <w:proofErr w:type="spellStart"/>
            <w:r>
              <w:rPr>
                <w:b/>
                <w:sz w:val="20"/>
              </w:rPr>
              <w:t>Здоров’язбережувальна</w:t>
            </w:r>
            <w:proofErr w:type="spellEnd"/>
            <w:r>
              <w:rPr>
                <w:b/>
                <w:sz w:val="20"/>
              </w:rPr>
              <w:t xml:space="preserve"> компетентність</w:t>
            </w:r>
          </w:p>
        </w:tc>
      </w:tr>
      <w:tr w:rsidR="00FE186F">
        <w:trPr>
          <w:trHeight w:val="48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t xml:space="preserve">В2.1. Здатність організовувати безпечне освітнє середовище, використовувати </w:t>
            </w:r>
            <w:proofErr w:type="spellStart"/>
            <w:r>
              <w:rPr>
                <w:sz w:val="20"/>
              </w:rPr>
              <w:t>здоров’язбережувальні</w:t>
            </w:r>
            <w:proofErr w:type="spellEnd"/>
            <w:r>
              <w:rPr>
                <w:sz w:val="20"/>
              </w:rPr>
              <w:t xml:space="preserve"> технології під час освітнього процесу</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і відпочинку</w:t>
            </w:r>
          </w:p>
        </w:tc>
      </w:tr>
      <w:tr w:rsidR="00FE186F">
        <w:trPr>
          <w:trHeight w:val="920"/>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tabs>
                <w:tab w:val="center" w:pos="375"/>
                <w:tab w:val="center" w:pos="1099"/>
                <w:tab w:val="center" w:pos="1917"/>
                <w:tab w:val="center" w:pos="2693"/>
                <w:tab w:val="center" w:pos="3476"/>
                <w:tab w:val="center" w:pos="4702"/>
              </w:tabs>
              <w:spacing w:after="0" w:line="259" w:lineRule="auto"/>
              <w:ind w:right="0" w:firstLine="0"/>
              <w:jc w:val="left"/>
            </w:pPr>
            <w:r>
              <w:rPr>
                <w:rFonts w:ascii="Calibri" w:eastAsia="Calibri" w:hAnsi="Calibri" w:cs="Calibri"/>
                <w:sz w:val="22"/>
              </w:rPr>
              <w:tab/>
            </w:r>
            <w:r>
              <w:rPr>
                <w:sz w:val="20"/>
              </w:rPr>
              <w:t>Добирає</w:t>
            </w:r>
            <w:r>
              <w:rPr>
                <w:sz w:val="20"/>
              </w:rPr>
              <w:tab/>
              <w:t>та</w:t>
            </w:r>
            <w:r>
              <w:rPr>
                <w:sz w:val="20"/>
              </w:rPr>
              <w:tab/>
              <w:t>застосовує</w:t>
            </w:r>
            <w:r>
              <w:rPr>
                <w:sz w:val="20"/>
              </w:rPr>
              <w:tab/>
              <w:t>в</w:t>
            </w:r>
            <w:r>
              <w:rPr>
                <w:sz w:val="20"/>
              </w:rPr>
              <w:tab/>
              <w:t>освітньому</w:t>
            </w:r>
            <w:r>
              <w:rPr>
                <w:sz w:val="20"/>
              </w:rPr>
              <w:tab/>
              <w:t>середовищі</w:t>
            </w:r>
          </w:p>
          <w:p w:rsidR="00FE186F" w:rsidRDefault="003B720B">
            <w:pPr>
              <w:spacing w:after="0" w:line="259" w:lineRule="auto"/>
              <w:ind w:left="15" w:right="0" w:firstLine="0"/>
              <w:jc w:val="left"/>
            </w:pPr>
            <w:proofErr w:type="spellStart"/>
            <w:r>
              <w:rPr>
                <w:sz w:val="20"/>
              </w:rPr>
              <w:t>здоров’язбережувальні</w:t>
            </w:r>
            <w:proofErr w:type="spellEnd"/>
            <w:r>
              <w:rPr>
                <w:sz w:val="20"/>
              </w:rPr>
              <w:t xml:space="preserve"> засоби та ресурси</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 xml:space="preserve">Адаптує та застосовує в освітньому середовищі </w:t>
            </w:r>
            <w:proofErr w:type="spellStart"/>
            <w:r>
              <w:rPr>
                <w:sz w:val="20"/>
              </w:rPr>
              <w:t>здоров’язбережувальні</w:t>
            </w:r>
            <w:proofErr w:type="spellEnd"/>
          </w:p>
          <w:p w:rsidR="00FE186F" w:rsidRDefault="003B720B">
            <w:pPr>
              <w:spacing w:after="0" w:line="259" w:lineRule="auto"/>
              <w:ind w:left="15" w:right="0" w:firstLine="0"/>
              <w:jc w:val="left"/>
            </w:pPr>
            <w:r>
              <w:rPr>
                <w:sz w:val="20"/>
              </w:rPr>
              <w:t>засоби та ресурси</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0" w:firstLine="0"/>
            </w:pPr>
            <w:r>
              <w:rPr>
                <w:sz w:val="20"/>
              </w:rPr>
              <w:t xml:space="preserve">Інтегрує в освітній процес </w:t>
            </w:r>
            <w:proofErr w:type="spellStart"/>
            <w:r>
              <w:rPr>
                <w:sz w:val="20"/>
              </w:rPr>
              <w:t>здоров’язбережувальні</w:t>
            </w:r>
            <w:proofErr w:type="spellEnd"/>
            <w:r>
              <w:rPr>
                <w:sz w:val="20"/>
              </w:rPr>
              <w:t xml:space="preserve"> засоби та</w:t>
            </w:r>
          </w:p>
          <w:p w:rsidR="00FE186F" w:rsidRDefault="003B720B">
            <w:pPr>
              <w:tabs>
                <w:tab w:val="center" w:pos="363"/>
                <w:tab w:val="center" w:pos="1356"/>
                <w:tab w:val="center" w:pos="2456"/>
                <w:tab w:val="center" w:pos="3250"/>
              </w:tabs>
              <w:spacing w:after="0" w:line="259" w:lineRule="auto"/>
              <w:ind w:right="0" w:firstLine="0"/>
              <w:jc w:val="left"/>
            </w:pPr>
            <w:r>
              <w:rPr>
                <w:rFonts w:ascii="Calibri" w:eastAsia="Calibri" w:hAnsi="Calibri" w:cs="Calibri"/>
                <w:sz w:val="22"/>
              </w:rPr>
              <w:tab/>
            </w:r>
            <w:r>
              <w:rPr>
                <w:sz w:val="20"/>
              </w:rPr>
              <w:t>ресурси,</w:t>
            </w:r>
            <w:r>
              <w:rPr>
                <w:sz w:val="20"/>
              </w:rPr>
              <w:tab/>
              <w:t>успішно</w:t>
            </w:r>
            <w:r>
              <w:rPr>
                <w:sz w:val="20"/>
              </w:rPr>
              <w:tab/>
              <w:t>апробовані</w:t>
            </w:r>
            <w:r>
              <w:rPr>
                <w:sz w:val="20"/>
              </w:rPr>
              <w:tab/>
              <w:t>у</w:t>
            </w:r>
          </w:p>
          <w:p w:rsidR="00FE186F" w:rsidRDefault="003B720B">
            <w:pPr>
              <w:spacing w:after="0" w:line="259" w:lineRule="auto"/>
              <w:ind w:right="0" w:firstLine="0"/>
              <w:jc w:val="left"/>
            </w:pPr>
            <w:r>
              <w:rPr>
                <w:sz w:val="20"/>
              </w:rPr>
              <w:t>власному педагогічному досвіді</w:t>
            </w:r>
          </w:p>
        </w:tc>
      </w:tr>
      <w:tr w:rsidR="00FE186F">
        <w:trPr>
          <w:trHeight w:val="2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 xml:space="preserve">Своєчасно розпізнає ознаки насильства, </w:t>
            </w:r>
            <w:proofErr w:type="spellStart"/>
            <w:r>
              <w:rPr>
                <w:sz w:val="20"/>
              </w:rPr>
              <w:t>булінгу</w:t>
            </w:r>
            <w:proofErr w:type="spellEnd"/>
            <w:r>
              <w:rPr>
                <w:sz w:val="20"/>
              </w:rPr>
              <w:t xml:space="preserve"> (цькування), здійснює заходи щодо запобігання та протидії насильству, </w:t>
            </w:r>
            <w:proofErr w:type="spellStart"/>
            <w:r>
              <w:rPr>
                <w:sz w:val="20"/>
              </w:rPr>
              <w:t>булінгу</w:t>
            </w:r>
            <w:proofErr w:type="spellEnd"/>
            <w:r>
              <w:rPr>
                <w:sz w:val="20"/>
              </w:rPr>
              <w:t xml:space="preserve"> (цькування)</w:t>
            </w:r>
          </w:p>
        </w:tc>
      </w:tr>
      <w:tr w:rsidR="00FE186F">
        <w:trPr>
          <w:trHeight w:val="18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19" w:line="244" w:lineRule="auto"/>
              <w:ind w:left="5" w:right="0" w:firstLine="0"/>
              <w:jc w:val="left"/>
            </w:pPr>
            <w:r>
              <w:rPr>
                <w:sz w:val="20"/>
              </w:rPr>
              <w:t>В2.2.</w:t>
            </w:r>
            <w:r>
              <w:rPr>
                <w:sz w:val="20"/>
              </w:rPr>
              <w:tab/>
              <w:t>Здатність</w:t>
            </w:r>
            <w:r>
              <w:rPr>
                <w:sz w:val="20"/>
              </w:rPr>
              <w:tab/>
              <w:t>здійснювати профілактично-просвітницьку</w:t>
            </w:r>
          </w:p>
          <w:p w:rsidR="00FE186F" w:rsidRDefault="003B720B">
            <w:pPr>
              <w:spacing w:after="0" w:line="269" w:lineRule="auto"/>
              <w:ind w:left="5" w:right="7" w:firstLine="0"/>
            </w:pPr>
            <w:r>
              <w:rPr>
                <w:sz w:val="20"/>
              </w:rPr>
              <w:t>роботу з учнями та іншими учасниками освітнього процесу щодо безпеки життєдіяльності,</w:t>
            </w:r>
          </w:p>
          <w:p w:rsidR="00FE186F" w:rsidRDefault="003B720B">
            <w:pPr>
              <w:spacing w:after="0" w:line="259" w:lineRule="auto"/>
              <w:ind w:left="5" w:right="0" w:firstLine="0"/>
              <w:jc w:val="left"/>
            </w:pPr>
            <w:r>
              <w:rPr>
                <w:sz w:val="20"/>
              </w:rPr>
              <w:t>санітарії та гігієни</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349"/>
                <w:tab w:val="center" w:pos="1992"/>
              </w:tabs>
              <w:spacing w:after="0" w:line="259" w:lineRule="auto"/>
              <w:ind w:right="0" w:firstLine="0"/>
              <w:jc w:val="left"/>
            </w:pPr>
            <w:r>
              <w:rPr>
                <w:rFonts w:ascii="Calibri" w:eastAsia="Calibri" w:hAnsi="Calibri" w:cs="Calibri"/>
                <w:sz w:val="22"/>
              </w:rPr>
              <w:tab/>
            </w:r>
            <w:r>
              <w:rPr>
                <w:sz w:val="20"/>
              </w:rPr>
              <w:t>Володіє</w:t>
            </w:r>
            <w:r>
              <w:rPr>
                <w:sz w:val="20"/>
              </w:rPr>
              <w:tab/>
              <w:t>методиками</w:t>
            </w:r>
          </w:p>
          <w:p w:rsidR="00FE186F" w:rsidRDefault="003B720B">
            <w:pPr>
              <w:spacing w:after="4" w:line="259" w:lineRule="auto"/>
              <w:ind w:left="15" w:right="0" w:firstLine="0"/>
              <w:jc w:val="left"/>
            </w:pPr>
            <w:r>
              <w:rPr>
                <w:sz w:val="20"/>
              </w:rPr>
              <w:t>профілактично-просвітниць</w:t>
            </w:r>
          </w:p>
          <w:p w:rsidR="00FE186F" w:rsidRDefault="003B720B">
            <w:pPr>
              <w:spacing w:after="0" w:line="259" w:lineRule="auto"/>
              <w:ind w:left="15" w:right="10" w:firstLine="0"/>
            </w:pPr>
            <w:proofErr w:type="spellStart"/>
            <w:r>
              <w:rPr>
                <w:sz w:val="20"/>
              </w:rPr>
              <w:t>кої</w:t>
            </w:r>
            <w:proofErr w:type="spellEnd"/>
            <w:r>
              <w:rPr>
                <w:sz w:val="20"/>
              </w:rPr>
              <w:t xml:space="preserve"> роботи щодо безпеки життєдіяльності, санітарії та гігієни</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Бере участь в освітніх профілактичних заходах з учнями та іншими учасниками освітнього процесу щодо безпеки життєдіяльності, санітарії та гігієни</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0" w:firstLine="0"/>
            </w:pPr>
            <w:r>
              <w:rPr>
                <w:sz w:val="20"/>
              </w:rPr>
              <w:t xml:space="preserve">Організовує у взаємодії з учнями та іншими учасниками освітнього процесу </w:t>
            </w:r>
            <w:proofErr w:type="spellStart"/>
            <w:r>
              <w:rPr>
                <w:sz w:val="20"/>
              </w:rPr>
              <w:t>просвітницько</w:t>
            </w:r>
            <w:proofErr w:type="spellEnd"/>
            <w:r>
              <w:rPr>
                <w:sz w:val="20"/>
              </w:rPr>
              <w:t>-навчальні</w:t>
            </w:r>
          </w:p>
          <w:p w:rsidR="00FE186F" w:rsidRDefault="003B720B">
            <w:pPr>
              <w:spacing w:after="0" w:line="259" w:lineRule="auto"/>
              <w:ind w:left="15" w:right="0" w:firstLine="0"/>
              <w:jc w:val="left"/>
            </w:pPr>
            <w:r>
              <w:rPr>
                <w:sz w:val="20"/>
              </w:rPr>
              <w:t>заходи щодо безпеки життєдіяльності,</w:t>
            </w:r>
          </w:p>
          <w:p w:rsidR="00FE186F" w:rsidRDefault="003B720B">
            <w:pPr>
              <w:spacing w:after="0" w:line="259" w:lineRule="auto"/>
              <w:ind w:left="15" w:right="0" w:firstLine="0"/>
              <w:jc w:val="left"/>
            </w:pPr>
            <w:r>
              <w:rPr>
                <w:sz w:val="20"/>
              </w:rPr>
              <w:t>санітарії та гігієни</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313"/>
                <w:tab w:val="center" w:pos="1470"/>
                <w:tab w:val="center" w:pos="2803"/>
              </w:tabs>
              <w:spacing w:after="0" w:line="259" w:lineRule="auto"/>
              <w:ind w:right="0" w:firstLine="0"/>
              <w:jc w:val="left"/>
            </w:pPr>
            <w:r>
              <w:rPr>
                <w:rFonts w:ascii="Calibri" w:eastAsia="Calibri" w:hAnsi="Calibri" w:cs="Calibri"/>
                <w:sz w:val="22"/>
              </w:rPr>
              <w:tab/>
            </w:r>
            <w:r>
              <w:rPr>
                <w:sz w:val="20"/>
              </w:rPr>
              <w:t>Планує</w:t>
            </w:r>
            <w:r>
              <w:rPr>
                <w:sz w:val="20"/>
              </w:rPr>
              <w:tab/>
              <w:t>та</w:t>
            </w:r>
            <w:r>
              <w:rPr>
                <w:sz w:val="20"/>
              </w:rPr>
              <w:tab/>
              <w:t>впроваджує</w:t>
            </w:r>
          </w:p>
          <w:p w:rsidR="00FE186F" w:rsidRDefault="003B720B">
            <w:pPr>
              <w:spacing w:after="4" w:line="259" w:lineRule="auto"/>
              <w:ind w:right="0" w:firstLine="0"/>
              <w:jc w:val="left"/>
            </w:pPr>
            <w:r>
              <w:rPr>
                <w:sz w:val="20"/>
              </w:rPr>
              <w:t>профілактично-просвітницькі</w:t>
            </w:r>
          </w:p>
          <w:p w:rsidR="00FE186F" w:rsidRDefault="003B720B">
            <w:pPr>
              <w:spacing w:after="0" w:line="259" w:lineRule="auto"/>
              <w:ind w:right="10" w:firstLine="0"/>
            </w:pPr>
            <w:r>
              <w:rPr>
                <w:sz w:val="20"/>
              </w:rPr>
              <w:t xml:space="preserve">програми і </w:t>
            </w:r>
            <w:proofErr w:type="spellStart"/>
            <w:r>
              <w:rPr>
                <w:sz w:val="20"/>
              </w:rPr>
              <w:t>проєкти</w:t>
            </w:r>
            <w:proofErr w:type="spellEnd"/>
            <w:r>
              <w:rPr>
                <w:sz w:val="20"/>
              </w:rPr>
              <w:t>; налагоджує співпрацю з відповідними державними установами та громадськими організаціями щодо безпеки життєдіяльності, санітарії та гігієни</w:t>
            </w:r>
          </w:p>
        </w:tc>
      </w:tr>
      <w:tr w:rsidR="00FE186F">
        <w:trPr>
          <w:trHeight w:val="26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5" w:firstLine="0"/>
            </w:pPr>
            <w:r>
              <w:rPr>
                <w:sz w:val="20"/>
              </w:rPr>
              <w:t>В2.3. Здатність формувати в учнів культуру здорового та безпечного життя</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Планує та здійснює освітній процес з урахуванням засад здорового та безпечного способів життя</w:t>
            </w:r>
          </w:p>
        </w:tc>
      </w:tr>
      <w:tr w:rsidR="00FE186F">
        <w:trPr>
          <w:trHeight w:val="116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8940" w:type="dxa"/>
            <w:gridSpan w:val="3"/>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6" w:firstLine="0"/>
            </w:pPr>
            <w:r>
              <w:rPr>
                <w:sz w:val="20"/>
              </w:rPr>
              <w:t>Популяризує здоровий та безпечний способи життя, формує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4" w:firstLine="0"/>
            </w:pPr>
            <w:r>
              <w:rPr>
                <w:sz w:val="20"/>
              </w:rPr>
              <w:t>Використовує різні форми, засоби і стратегії формування культури здорового і безпечного життя, життєвих навичок та збереження</w:t>
            </w:r>
          </w:p>
          <w:p w:rsidR="00FE186F" w:rsidRDefault="003B720B">
            <w:pPr>
              <w:spacing w:after="0" w:line="259" w:lineRule="auto"/>
              <w:ind w:right="0" w:firstLine="0"/>
              <w:jc w:val="left"/>
            </w:pPr>
            <w:r>
              <w:rPr>
                <w:sz w:val="20"/>
              </w:rPr>
              <w:t>фізичного і психічного здоров’я учнів</w:t>
            </w:r>
          </w:p>
        </w:tc>
      </w:tr>
      <w:tr w:rsidR="00FE186F">
        <w:trPr>
          <w:trHeight w:val="11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right="0" w:firstLine="0"/>
            </w:pPr>
            <w:r>
              <w:rPr>
                <w:sz w:val="20"/>
              </w:rPr>
              <w:t>В2.4. Здатність зберігати особисте фізичне та психічне здоров’я під</w:t>
            </w:r>
          </w:p>
          <w:p w:rsidR="00FE186F" w:rsidRDefault="003B720B">
            <w:pPr>
              <w:spacing w:after="0" w:line="259" w:lineRule="auto"/>
              <w:ind w:left="5" w:right="0" w:firstLine="0"/>
              <w:jc w:val="left"/>
            </w:pPr>
            <w:r>
              <w:rPr>
                <w:sz w:val="20"/>
              </w:rPr>
              <w:t>час професійної діяльності</w:t>
            </w:r>
          </w:p>
        </w:tc>
        <w:tc>
          <w:tcPr>
            <w:tcW w:w="8940" w:type="dxa"/>
            <w:gridSpan w:val="3"/>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8" w:firstLine="0"/>
            </w:pPr>
            <w:r>
              <w:rPr>
                <w:sz w:val="20"/>
              </w:rPr>
              <w:t>Дотримується у професійній діяльності правил безпеки життєдіяльності, санітарно-гігієнічних вимог, протиепідемічних правил; володіє прийомами збереження особистого фізичного і психічного здоров’я під час професійної діяльності</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2" w:firstLine="0"/>
            </w:pPr>
            <w:r>
              <w:rPr>
                <w:sz w:val="20"/>
              </w:rPr>
              <w:t>Заохочує інших вчителів до застосування прийомів збереження особистого фізичного та психічного здоров’я під час професійної діяльності</w:t>
            </w:r>
          </w:p>
        </w:tc>
      </w:tr>
      <w:tr w:rsidR="00FE186F">
        <w:trPr>
          <w:trHeight w:val="7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222"/>
                <w:tab w:val="center" w:pos="1337"/>
                <w:tab w:val="center" w:pos="2614"/>
              </w:tabs>
              <w:spacing w:after="10" w:line="259" w:lineRule="auto"/>
              <w:ind w:right="0" w:firstLine="0"/>
              <w:jc w:val="left"/>
            </w:pPr>
            <w:r>
              <w:rPr>
                <w:rFonts w:ascii="Calibri" w:eastAsia="Calibri" w:hAnsi="Calibri" w:cs="Calibri"/>
                <w:sz w:val="22"/>
              </w:rPr>
              <w:lastRenderedPageBreak/>
              <w:tab/>
            </w:r>
            <w:r>
              <w:rPr>
                <w:sz w:val="20"/>
              </w:rPr>
              <w:t>В2.5.</w:t>
            </w:r>
            <w:r>
              <w:rPr>
                <w:sz w:val="20"/>
              </w:rPr>
              <w:tab/>
              <w:t>Здатність</w:t>
            </w:r>
            <w:r>
              <w:rPr>
                <w:sz w:val="20"/>
              </w:rPr>
              <w:tab/>
              <w:t>надавати</w:t>
            </w:r>
          </w:p>
          <w:p w:rsidR="00FE186F" w:rsidRDefault="003B720B">
            <w:pPr>
              <w:spacing w:after="0" w:line="259" w:lineRule="auto"/>
              <w:ind w:left="5" w:right="0" w:firstLine="0"/>
            </w:pPr>
            <w:proofErr w:type="spellStart"/>
            <w:r>
              <w:rPr>
                <w:sz w:val="20"/>
              </w:rPr>
              <w:t>домедичну</w:t>
            </w:r>
            <w:proofErr w:type="spellEnd"/>
            <w:r>
              <w:rPr>
                <w:sz w:val="20"/>
              </w:rPr>
              <w:t xml:space="preserve"> допомогу учасникам освітнього процесу</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19" w:line="244" w:lineRule="auto"/>
              <w:ind w:left="15" w:right="5326" w:firstLine="0"/>
              <w:jc w:val="left"/>
            </w:pPr>
            <w:r>
              <w:rPr>
                <w:sz w:val="20"/>
              </w:rPr>
              <w:t xml:space="preserve">Знає умови надання </w:t>
            </w:r>
            <w:proofErr w:type="spellStart"/>
            <w:r>
              <w:rPr>
                <w:sz w:val="20"/>
              </w:rPr>
              <w:t>домедичної</w:t>
            </w:r>
            <w:proofErr w:type="spellEnd"/>
            <w:r>
              <w:rPr>
                <w:sz w:val="20"/>
              </w:rPr>
              <w:t xml:space="preserve"> допомоги відповідно до законодавства; розпізнає зовнішні ознаки погіршення самопочуття людини;</w:t>
            </w:r>
          </w:p>
          <w:p w:rsidR="00FE186F" w:rsidRDefault="003B720B">
            <w:pPr>
              <w:spacing w:after="0" w:line="259" w:lineRule="auto"/>
              <w:ind w:left="15" w:right="0" w:firstLine="0"/>
              <w:jc w:val="left"/>
            </w:pPr>
            <w:r>
              <w:rPr>
                <w:sz w:val="20"/>
              </w:rPr>
              <w:t xml:space="preserve">володіє прийомами та навичками надання </w:t>
            </w:r>
            <w:proofErr w:type="spellStart"/>
            <w:r>
              <w:rPr>
                <w:sz w:val="20"/>
              </w:rPr>
              <w:t>домедичної</w:t>
            </w:r>
            <w:proofErr w:type="spellEnd"/>
            <w:r>
              <w:rPr>
                <w:sz w:val="20"/>
              </w:rPr>
              <w:t xml:space="preserve"> допомоги у різних ситуаціях;</w:t>
            </w:r>
          </w:p>
        </w:tc>
      </w:tr>
    </w:tbl>
    <w:p w:rsidR="00FE186F" w:rsidRDefault="00FE186F">
      <w:pPr>
        <w:spacing w:after="0" w:line="259" w:lineRule="auto"/>
        <w:ind w:left="-1440" w:right="15400" w:firstLine="0"/>
        <w:jc w:val="left"/>
      </w:pPr>
    </w:p>
    <w:tbl>
      <w:tblPr>
        <w:tblStyle w:val="TableGrid"/>
        <w:tblW w:w="15660" w:type="dxa"/>
        <w:tblInd w:w="-690" w:type="dxa"/>
        <w:tblCellMar>
          <w:top w:w="62"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48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 xml:space="preserve">надає </w:t>
            </w:r>
            <w:proofErr w:type="spellStart"/>
            <w:r>
              <w:rPr>
                <w:sz w:val="20"/>
              </w:rPr>
              <w:t>домедичну</w:t>
            </w:r>
            <w:proofErr w:type="spellEnd"/>
            <w:r>
              <w:rPr>
                <w:sz w:val="20"/>
              </w:rPr>
              <w:t xml:space="preserve"> допомогу учасникам освітнього процесу у випадку погіршення самопочуття, отримання травм та інших ситуаціях (у разі потреби)</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В3. Проектувальні компетентність</w:t>
            </w:r>
          </w:p>
        </w:tc>
      </w:tr>
      <w:tr w:rsidR="00FE186F">
        <w:trPr>
          <w:trHeight w:val="14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7" w:firstLine="0"/>
            </w:pPr>
            <w:r>
              <w:rPr>
                <w:sz w:val="20"/>
              </w:rPr>
              <w:t>В3.1. Здатність проектувати осередки навчання, виховання і розвитку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 w:firstLine="0"/>
            </w:pPr>
            <w:r>
              <w:rPr>
                <w:sz w:val="20"/>
              </w:rPr>
              <w:t>Організовує освітнє середовище безпечно та з урахуванням індивідуальних особливостей та освітніх</w:t>
            </w:r>
          </w:p>
          <w:p w:rsidR="00FE186F" w:rsidRDefault="003B720B">
            <w:pPr>
              <w:spacing w:after="0" w:line="259" w:lineRule="auto"/>
              <w:ind w:left="15" w:right="0" w:firstLine="0"/>
              <w:jc w:val="left"/>
            </w:pPr>
            <w:r>
              <w:rPr>
                <w:sz w:val="20"/>
              </w:rPr>
              <w:t>потреб учня</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 w:firstLine="0"/>
            </w:pPr>
            <w:r>
              <w:rPr>
                <w:sz w:val="20"/>
              </w:rPr>
              <w:t>Створює в навчальному приміщенні (на території закладу освіти) осередки навчання, виховання і розвитку учнів відповідно до їхніх потреб.</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20" w:firstLine="0"/>
            </w:pPr>
            <w:r>
              <w:rPr>
                <w:sz w:val="20"/>
              </w:rPr>
              <w:t>Організовує динамічне освітнє середовище, сприятливе для кожного учня, у відповідності до різних видів активності на навчальних заняттях</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3" w:firstLine="0"/>
            </w:pPr>
            <w:r>
              <w:rPr>
                <w:sz w:val="20"/>
              </w:rPr>
              <w:t>Моделює освітнє середовище з урахуванням необхідності рівного доступу учнів до матеріалів,</w:t>
            </w:r>
          </w:p>
          <w:p w:rsidR="00FE186F" w:rsidRDefault="003B720B">
            <w:pPr>
              <w:spacing w:after="0" w:line="259" w:lineRule="auto"/>
              <w:ind w:right="0" w:firstLine="0"/>
            </w:pPr>
            <w:r>
              <w:rPr>
                <w:sz w:val="20"/>
              </w:rPr>
              <w:t>пристроїв, обладнання, рівної участі в освітньому процесі</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Г 1. Прогностична компетентність</w:t>
            </w:r>
          </w:p>
        </w:tc>
      </w:tr>
      <w:tr w:rsidR="00FE186F">
        <w:trPr>
          <w:trHeight w:val="11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pPr>
            <w:r>
              <w:rPr>
                <w:sz w:val="20"/>
              </w:rPr>
              <w:t>Здатність прогнозувати результати освітнього процесу</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3" w:firstLine="0"/>
            </w:pPr>
            <w:r>
              <w:rPr>
                <w:sz w:val="20"/>
              </w:rPr>
              <w:t>Визначає цілі, завдання та очікувані результати навчального заняття, іншого освітнього заходу</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proofErr w:type="spellStart"/>
            <w:r>
              <w:rPr>
                <w:sz w:val="20"/>
              </w:rPr>
              <w:t>Гнучко</w:t>
            </w:r>
            <w:proofErr w:type="spellEnd"/>
            <w:r>
              <w:rPr>
                <w:sz w:val="20"/>
              </w:rPr>
              <w:tab/>
              <w:t>планує</w:t>
            </w:r>
            <w:r>
              <w:rPr>
                <w:sz w:val="20"/>
              </w:rPr>
              <w:tab/>
              <w:t>освітній процес,</w:t>
            </w:r>
            <w:r>
              <w:rPr>
                <w:sz w:val="20"/>
              </w:rPr>
              <w:tab/>
              <w:t>ураховуючи зворотній зв'язок від учнів щодо засвоєння навчального матеріалу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9" w:firstLine="0"/>
            </w:pPr>
            <w:r>
              <w:rPr>
                <w:sz w:val="20"/>
              </w:rPr>
              <w:t xml:space="preserve">Прогнозує різні варіанти розвитку навчального заняття та передбачає використання доцільних інноваційних </w:t>
            </w:r>
            <w:proofErr w:type="spellStart"/>
            <w:r>
              <w:rPr>
                <w:sz w:val="20"/>
              </w:rPr>
              <w:t>методик</w:t>
            </w:r>
            <w:proofErr w:type="spellEnd"/>
            <w:r>
              <w:rPr>
                <w:sz w:val="20"/>
              </w:rPr>
              <w:t xml:space="preserve"> і технологій відповідно до</w:t>
            </w:r>
          </w:p>
          <w:p w:rsidR="00FE186F" w:rsidRDefault="003B720B">
            <w:pPr>
              <w:spacing w:after="0" w:line="259" w:lineRule="auto"/>
              <w:ind w:left="15" w:right="0" w:firstLine="0"/>
              <w:jc w:val="left"/>
            </w:pPr>
            <w:r>
              <w:rPr>
                <w:sz w:val="20"/>
              </w:rPr>
              <w:t>навчальних ситуацій</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4" w:firstLine="0"/>
            </w:pPr>
            <w:r>
              <w:rPr>
                <w:sz w:val="20"/>
              </w:rPr>
              <w:t>Визначає шляхи запобігання можливим відхиленням від мети у процесі навчання учнів</w:t>
            </w:r>
          </w:p>
          <w:p w:rsidR="00FE186F" w:rsidRDefault="003B720B">
            <w:pPr>
              <w:spacing w:after="0" w:line="259" w:lineRule="auto"/>
              <w:ind w:right="0" w:firstLine="0"/>
              <w:jc w:val="left"/>
            </w:pPr>
            <w:r>
              <w:rPr>
                <w:sz w:val="20"/>
              </w:rPr>
              <w:t>класу/окремого учня</w:t>
            </w:r>
          </w:p>
        </w:tc>
      </w:tr>
      <w:tr w:rsidR="00FE186F">
        <w:trPr>
          <w:trHeight w:val="60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lastRenderedPageBreak/>
              <w:t>Г1.2. Здатність планувати освітній процес</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2" w:firstLine="0"/>
            </w:pPr>
            <w:r>
              <w:rPr>
                <w:sz w:val="20"/>
              </w:rPr>
              <w:t xml:space="preserve">Планує хід навчального заняття, чітко розраховує для кожного його етапу необхідний час і забезпечує можливість </w:t>
            </w:r>
            <w:proofErr w:type="spellStart"/>
            <w:r>
              <w:rPr>
                <w:sz w:val="20"/>
              </w:rPr>
              <w:t>зворотнього</w:t>
            </w:r>
            <w:proofErr w:type="spellEnd"/>
          </w:p>
          <w:p w:rsidR="00FE186F" w:rsidRDefault="003B720B">
            <w:pPr>
              <w:spacing w:after="4" w:line="259" w:lineRule="auto"/>
              <w:ind w:left="15" w:right="0" w:firstLine="0"/>
              <w:jc w:val="left"/>
            </w:pPr>
            <w:r>
              <w:rPr>
                <w:sz w:val="20"/>
              </w:rPr>
              <w:t>зв’язку із учнями;</w:t>
            </w:r>
          </w:p>
          <w:p w:rsidR="00FE186F" w:rsidRDefault="003B720B">
            <w:pPr>
              <w:spacing w:after="0" w:line="269" w:lineRule="auto"/>
              <w:ind w:left="15" w:right="2" w:firstLine="0"/>
            </w:pPr>
            <w:r>
              <w:rPr>
                <w:sz w:val="20"/>
              </w:rPr>
              <w:t>Аналізує навчальний матеріал, що має бути опанований учнями та передбачає труднощі, які можуть виникнути у них щодо засвоєння матеріалу; планує освітній процес на основі освітньої програми закладу освіти і програм з предметів (інтегрованих курсів) з урахуванням</w:t>
            </w:r>
          </w:p>
          <w:p w:rsidR="00FE186F" w:rsidRDefault="003B720B">
            <w:pPr>
              <w:spacing w:after="4" w:line="259" w:lineRule="auto"/>
              <w:ind w:left="15" w:right="0" w:firstLine="0"/>
              <w:jc w:val="left"/>
            </w:pPr>
            <w:r>
              <w:rPr>
                <w:sz w:val="20"/>
              </w:rPr>
              <w:t>індивідуальних</w:t>
            </w:r>
          </w:p>
          <w:p w:rsidR="00FE186F" w:rsidRDefault="003B720B">
            <w:pPr>
              <w:spacing w:after="0" w:line="259" w:lineRule="auto"/>
              <w:ind w:left="15" w:right="0" w:firstLine="0"/>
            </w:pPr>
            <w:r>
              <w:rPr>
                <w:sz w:val="20"/>
              </w:rPr>
              <w:t xml:space="preserve">особливостей учнів, особливостей освітньої діяльності закладу освіти; моделює навчальні заняття на основі </w:t>
            </w:r>
            <w:proofErr w:type="spellStart"/>
            <w:r>
              <w:rPr>
                <w:sz w:val="20"/>
              </w:rPr>
              <w:t>компетентнісного</w:t>
            </w:r>
            <w:proofErr w:type="spellEnd"/>
            <w:r>
              <w:rPr>
                <w:sz w:val="20"/>
              </w:rPr>
              <w:t>, діяльнісного, особистісно зорієнтованого підходів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394"/>
                <w:tab w:val="center" w:pos="1553"/>
                <w:tab w:val="center" w:pos="2407"/>
              </w:tabs>
              <w:spacing w:after="10" w:line="259" w:lineRule="auto"/>
              <w:ind w:right="0" w:firstLine="0"/>
              <w:jc w:val="left"/>
            </w:pPr>
            <w:r>
              <w:rPr>
                <w:rFonts w:ascii="Calibri" w:eastAsia="Calibri" w:hAnsi="Calibri" w:cs="Calibri"/>
                <w:sz w:val="22"/>
              </w:rPr>
              <w:tab/>
            </w:r>
            <w:r>
              <w:rPr>
                <w:sz w:val="20"/>
              </w:rPr>
              <w:t>Аналізує</w:t>
            </w:r>
            <w:r>
              <w:rPr>
                <w:sz w:val="20"/>
              </w:rPr>
              <w:tab/>
              <w:t>помилки</w:t>
            </w:r>
            <w:r>
              <w:rPr>
                <w:sz w:val="20"/>
              </w:rPr>
              <w:tab/>
              <w:t>та</w:t>
            </w:r>
          </w:p>
          <w:p w:rsidR="00FE186F" w:rsidRDefault="003B720B">
            <w:pPr>
              <w:spacing w:after="3" w:line="261" w:lineRule="auto"/>
              <w:ind w:left="15" w:right="5" w:firstLine="0"/>
            </w:pPr>
            <w:r>
              <w:rPr>
                <w:sz w:val="20"/>
              </w:rPr>
              <w:t>труднощі учнів у навчанні з метою подальшого планування та коригування освітнього процесу;</w:t>
            </w:r>
          </w:p>
          <w:p w:rsidR="00FE186F" w:rsidRDefault="003B720B">
            <w:pPr>
              <w:spacing w:after="0" w:line="259" w:lineRule="auto"/>
              <w:ind w:left="15" w:right="1" w:firstLine="0"/>
            </w:pPr>
            <w:r>
              <w:rPr>
                <w:sz w:val="20"/>
              </w:rPr>
              <w:t>Планує види діяльності на навчальному занятті, які сприяють розвитку життєвих навичок учнів, ураховуючи різні способами сприймання ними навчального матеріалу.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579"/>
                <w:tab w:val="center" w:pos="2397"/>
              </w:tabs>
              <w:spacing w:after="10" w:line="259" w:lineRule="auto"/>
              <w:ind w:right="0" w:firstLine="0"/>
              <w:jc w:val="left"/>
            </w:pPr>
            <w:r>
              <w:rPr>
                <w:rFonts w:ascii="Calibri" w:eastAsia="Calibri" w:hAnsi="Calibri" w:cs="Calibri"/>
                <w:sz w:val="22"/>
              </w:rPr>
              <w:tab/>
            </w:r>
            <w:r>
              <w:rPr>
                <w:sz w:val="20"/>
              </w:rPr>
              <w:t>Удосконалює</w:t>
            </w:r>
            <w:r>
              <w:rPr>
                <w:sz w:val="20"/>
              </w:rPr>
              <w:tab/>
              <w:t>навчально-методичне</w:t>
            </w:r>
          </w:p>
          <w:p w:rsidR="00FE186F" w:rsidRDefault="003B720B">
            <w:pPr>
              <w:tabs>
                <w:tab w:val="center" w:pos="576"/>
                <w:tab w:val="center" w:pos="1850"/>
                <w:tab w:val="center" w:pos="2938"/>
              </w:tabs>
              <w:spacing w:after="0" w:line="259" w:lineRule="auto"/>
              <w:ind w:right="0" w:firstLine="0"/>
              <w:jc w:val="left"/>
            </w:pPr>
            <w:r>
              <w:rPr>
                <w:rFonts w:ascii="Calibri" w:eastAsia="Calibri" w:hAnsi="Calibri" w:cs="Calibri"/>
                <w:sz w:val="22"/>
              </w:rPr>
              <w:tab/>
            </w:r>
            <w:r>
              <w:rPr>
                <w:sz w:val="20"/>
              </w:rPr>
              <w:t>забезпечення</w:t>
            </w:r>
            <w:r>
              <w:rPr>
                <w:sz w:val="20"/>
              </w:rPr>
              <w:tab/>
              <w:t>процесу</w:t>
            </w:r>
            <w:r>
              <w:rPr>
                <w:sz w:val="20"/>
              </w:rPr>
              <w:tab/>
              <w:t>вивчення</w:t>
            </w:r>
          </w:p>
          <w:p w:rsidR="00FE186F" w:rsidRDefault="003B720B">
            <w:pPr>
              <w:spacing w:after="0" w:line="259" w:lineRule="auto"/>
              <w:ind w:left="15" w:right="0" w:firstLine="0"/>
              <w:jc w:val="left"/>
            </w:pPr>
            <w:r>
              <w:rPr>
                <w:sz w:val="20"/>
              </w:rPr>
              <w:t>навчального предмета</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1" w:firstLine="0"/>
            </w:pPr>
            <w:r>
              <w:rPr>
                <w:sz w:val="20"/>
              </w:rPr>
              <w:t>Формулює цілі освітнього процесу на основі прогностичних методів; розробляє власні навчальні та методичні матеріали, надає іншим вчителям доступ до їх використання, а також рекомендації щодо їх застосування; розробляє навчальні програми на основі модельних навчальних програм (індивідуально та/або у складі творчих груп)</w:t>
            </w:r>
          </w:p>
        </w:tc>
      </w:tr>
    </w:tbl>
    <w:p w:rsidR="00FE186F" w:rsidRDefault="00FE186F">
      <w:pPr>
        <w:spacing w:after="0" w:line="259" w:lineRule="auto"/>
        <w:ind w:left="-1440" w:right="15400" w:firstLine="0"/>
        <w:jc w:val="left"/>
      </w:pPr>
    </w:p>
    <w:tbl>
      <w:tblPr>
        <w:tblStyle w:val="TableGrid"/>
        <w:tblW w:w="15660" w:type="dxa"/>
        <w:tblInd w:w="-690" w:type="dxa"/>
        <w:tblCellMar>
          <w:top w:w="62"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Г2. Організаційна компетентність</w:t>
            </w:r>
          </w:p>
        </w:tc>
      </w:tr>
      <w:tr w:rsidR="00FE186F">
        <w:trPr>
          <w:trHeight w:val="392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lastRenderedPageBreak/>
              <w:t>Г2.1. здатність організовувати процес навчання, виховання і розвитку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35" w:firstLine="0"/>
              <w:jc w:val="left"/>
            </w:pPr>
            <w:r>
              <w:rPr>
                <w:sz w:val="20"/>
              </w:rPr>
              <w:t>Організовує та скеровує взаємодію учнів в ході навчального заняття відповідно до навчальних цілей і способів засвоєння матеріалу учнями; використовує ефективні засоби для навчання, виховання і розвитку учнів у ході навчального заняття і поза навчальній діяльності; уміє оптимально розподіляти час навчального заняття; застосовує прийоми організації індивідуальної, групової, колективної діяльності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Ефективно організовує освітній процес з метою підвищення якості навчання, заохочує учнів до співпраці та взаємодопомоги; забезпечує наступність і поступовий перехід між різними видами навчальної діяльності; розробляє та застосовує прийоми</w:t>
            </w:r>
          </w:p>
          <w:p w:rsidR="00FE186F" w:rsidRDefault="003B720B">
            <w:pPr>
              <w:spacing w:after="0" w:line="269" w:lineRule="auto"/>
              <w:ind w:left="15" w:right="0" w:firstLine="0"/>
            </w:pPr>
            <w:r>
              <w:rPr>
                <w:sz w:val="20"/>
              </w:rPr>
              <w:t>організації індивідуальної, групової, колективної</w:t>
            </w:r>
          </w:p>
          <w:p w:rsidR="00FE186F" w:rsidRDefault="003B720B">
            <w:pPr>
              <w:spacing w:after="0" w:line="259" w:lineRule="auto"/>
              <w:ind w:left="15" w:right="0" w:firstLine="0"/>
              <w:jc w:val="left"/>
            </w:pPr>
            <w:r>
              <w:rPr>
                <w:sz w:val="20"/>
              </w:rPr>
              <w:t>діяльності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63" w:firstLine="0"/>
              <w:jc w:val="left"/>
            </w:pPr>
            <w:r>
              <w:rPr>
                <w:sz w:val="20"/>
              </w:rPr>
              <w:t>Розвиває в учнів здатність розуміти свою роль активного учасника освітнього процесу; створює сприятливі умови навчання, виховання та розвитку осіб з ООП; створює умови для співпраці та самоорганізації учнів у навчальній діяльності</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0"/>
              </w:rPr>
              <w:t>Використовує в освітньому процесі власні методичні напрацювання щодо організації навчальної діяльності учнів, поширює відповідний досвід через вчителів; надає рекомендації іншим вчителям та/або проводить їх навчання (майстер-класи тощо) щодо організації процесу навчання, виховання і розвитку учнів</w:t>
            </w:r>
          </w:p>
        </w:tc>
      </w:tr>
      <w:tr w:rsidR="00FE186F">
        <w:trPr>
          <w:trHeight w:val="9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22" w:firstLine="0"/>
              <w:jc w:val="left"/>
            </w:pPr>
            <w:r>
              <w:rPr>
                <w:sz w:val="20"/>
              </w:rPr>
              <w:t>Г2.2. Здатність організовувати різні види і форми навчальної та пізнавальної діяльності учнів</w:t>
            </w: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4" w:line="259" w:lineRule="auto"/>
              <w:ind w:left="15" w:right="0" w:firstLine="0"/>
              <w:jc w:val="left"/>
            </w:pPr>
            <w:r>
              <w:rPr>
                <w:sz w:val="20"/>
              </w:rPr>
              <w:t>Організовує навчальні заняття різних типів;</w:t>
            </w:r>
          </w:p>
          <w:p w:rsidR="00FE186F" w:rsidRDefault="003B720B">
            <w:pPr>
              <w:spacing w:after="0" w:line="269" w:lineRule="auto"/>
              <w:ind w:left="15" w:right="0" w:firstLine="0"/>
            </w:pPr>
            <w:r>
              <w:rPr>
                <w:sz w:val="20"/>
              </w:rPr>
              <w:t>застосовує різні форми і види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w:t>
            </w:r>
          </w:p>
          <w:p w:rsidR="00FE186F" w:rsidRDefault="003B720B">
            <w:pPr>
              <w:spacing w:after="0" w:line="259" w:lineRule="auto"/>
              <w:ind w:left="15" w:right="0" w:firstLine="0"/>
              <w:jc w:val="left"/>
            </w:pPr>
            <w:r>
              <w:rPr>
                <w:sz w:val="20"/>
              </w:rPr>
              <w:t>здійснює пошук нових, сучасних форм навчальної та пізнавальної діяльності учнів і використовує їх у педагогічній діяльності</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 xml:space="preserve">Г3. </w:t>
            </w:r>
            <w:proofErr w:type="spellStart"/>
            <w:r>
              <w:rPr>
                <w:b/>
                <w:sz w:val="20"/>
              </w:rPr>
              <w:t>Оцінювально</w:t>
            </w:r>
            <w:proofErr w:type="spellEnd"/>
            <w:r>
              <w:rPr>
                <w:b/>
                <w:sz w:val="20"/>
              </w:rPr>
              <w:t>-аналітична компетентність</w:t>
            </w:r>
          </w:p>
        </w:tc>
      </w:tr>
      <w:tr w:rsidR="00FE186F">
        <w:trPr>
          <w:trHeight w:val="32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0"/>
              </w:rPr>
              <w:t>Г3.1. здатність здійснювати оцінювання результатів навчання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firstLine="0"/>
            </w:pPr>
            <w:r>
              <w:rPr>
                <w:sz w:val="20"/>
              </w:rPr>
              <w:t>Здійснює різні види оцінювання результатів навчання</w:t>
            </w:r>
            <w:r>
              <w:rPr>
                <w:sz w:val="20"/>
              </w:rPr>
              <w:tab/>
              <w:t>учнів</w:t>
            </w:r>
          </w:p>
          <w:p w:rsidR="00FE186F" w:rsidRDefault="003B720B">
            <w:pPr>
              <w:spacing w:after="0" w:line="269" w:lineRule="auto"/>
              <w:ind w:left="15" w:right="1" w:firstLine="0"/>
            </w:pPr>
            <w:r>
              <w:rPr>
                <w:sz w:val="20"/>
              </w:rPr>
              <w:t xml:space="preserve">(формувальне, поточне, підсумкове тощо) з використанням відповідних </w:t>
            </w:r>
            <w:proofErr w:type="spellStart"/>
            <w:r>
              <w:rPr>
                <w:sz w:val="20"/>
              </w:rPr>
              <w:t>методик</w:t>
            </w:r>
            <w:proofErr w:type="spellEnd"/>
            <w:r>
              <w:rPr>
                <w:sz w:val="20"/>
              </w:rPr>
              <w:t xml:space="preserve"> і критеріїв оцінювання; застосовує формувальне оцінювання з метою підтримки учнів в освітньому процесі,</w:t>
            </w:r>
          </w:p>
          <w:p w:rsidR="00FE186F" w:rsidRDefault="003B720B">
            <w:pPr>
              <w:spacing w:after="4" w:line="259" w:lineRule="auto"/>
              <w:ind w:left="15" w:right="0" w:firstLine="0"/>
              <w:jc w:val="left"/>
            </w:pPr>
            <w:r>
              <w:rPr>
                <w:sz w:val="20"/>
              </w:rPr>
              <w:t>забезпечує</w:t>
            </w:r>
          </w:p>
          <w:p w:rsidR="00FE186F" w:rsidRDefault="003B720B">
            <w:pPr>
              <w:spacing w:after="0" w:line="259" w:lineRule="auto"/>
              <w:ind w:left="15" w:right="0" w:firstLine="0"/>
            </w:pPr>
            <w:proofErr w:type="spellStart"/>
            <w:r>
              <w:rPr>
                <w:sz w:val="20"/>
              </w:rPr>
              <w:lastRenderedPageBreak/>
              <w:t>компетентністного</w:t>
            </w:r>
            <w:proofErr w:type="spellEnd"/>
            <w:r>
              <w:rPr>
                <w:sz w:val="20"/>
              </w:rPr>
              <w:t xml:space="preserve"> та особистісно зорієнтованого</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lastRenderedPageBreak/>
              <w:t>Урізноманітнює інструментарій оцінювання відповідно до освітніх потреб і можливостей учнів</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Розробляє індивідуальні завдання для оцінювання з урахуванням результатів навчання учнів, їхніх освітніх потреб</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0"/>
              </w:rPr>
              <w:t>Надає рекомендації, методичну допомогу іншим вчителям щодо адаптації/розроблення завдань для оцінювання, а також застосування інструментів оцінювання результатів навчання учнів; розробляє ефективні інструменти оцінювання</w:t>
            </w:r>
          </w:p>
        </w:tc>
      </w:tr>
    </w:tbl>
    <w:p w:rsidR="00FE186F" w:rsidRDefault="00FE186F">
      <w:pPr>
        <w:spacing w:after="0" w:line="259" w:lineRule="auto"/>
        <w:ind w:left="-1440" w:right="15400" w:firstLine="0"/>
        <w:jc w:val="left"/>
      </w:pPr>
    </w:p>
    <w:tbl>
      <w:tblPr>
        <w:tblStyle w:val="TableGrid"/>
        <w:tblW w:w="15660" w:type="dxa"/>
        <w:tblInd w:w="-690" w:type="dxa"/>
        <w:tblCellMar>
          <w:top w:w="24" w:type="dxa"/>
          <w:right w:w="12" w:type="dxa"/>
        </w:tblCellMar>
        <w:tblLook w:val="04A0" w:firstRow="1" w:lastRow="0" w:firstColumn="1" w:lastColumn="0" w:noHBand="0" w:noVBand="1"/>
      </w:tblPr>
      <w:tblGrid>
        <w:gridCol w:w="3200"/>
        <w:gridCol w:w="2700"/>
        <w:gridCol w:w="1292"/>
        <w:gridCol w:w="1408"/>
        <w:gridCol w:w="3540"/>
        <w:gridCol w:w="3520"/>
      </w:tblGrid>
      <w:tr w:rsidR="00FE186F">
        <w:trPr>
          <w:trHeight w:val="1620"/>
        </w:trPr>
        <w:tc>
          <w:tcPr>
            <w:tcW w:w="3200" w:type="dxa"/>
            <w:vMerge w:val="restart"/>
            <w:tcBorders>
              <w:top w:val="single" w:sz="8" w:space="0" w:color="000000"/>
              <w:left w:val="single" w:sz="8" w:space="0" w:color="000000"/>
              <w:bottom w:val="nil"/>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87" w:firstLine="0"/>
            </w:pPr>
            <w:r>
              <w:rPr>
                <w:sz w:val="20"/>
              </w:rPr>
              <w:t>підходів у навчанні; добирає завдання для оцінювання результатів навчання учнів відповідно до державних стандартів освіти, адаптує або вдосконалює їх (за</w:t>
            </w:r>
          </w:p>
          <w:p w:rsidR="00FE186F" w:rsidRDefault="003B720B">
            <w:pPr>
              <w:spacing w:after="0" w:line="259" w:lineRule="auto"/>
              <w:ind w:left="111" w:right="0" w:firstLine="0"/>
              <w:jc w:val="left"/>
            </w:pPr>
            <w:r>
              <w:rPr>
                <w:sz w:val="20"/>
              </w:rPr>
              <w:t>потреби)</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4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r>
      <w:tr w:rsidR="00FE186F">
        <w:trPr>
          <w:trHeight w:val="275"/>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2700" w:type="dxa"/>
            <w:tcBorders>
              <w:top w:val="single" w:sz="8" w:space="0" w:color="000000"/>
              <w:left w:val="single" w:sz="8" w:space="0" w:color="000000"/>
              <w:bottom w:val="nil"/>
              <w:right w:val="nil"/>
            </w:tcBorders>
          </w:tcPr>
          <w:p w:rsidR="00FE186F" w:rsidRDefault="003B720B">
            <w:pPr>
              <w:spacing w:after="0" w:line="259" w:lineRule="auto"/>
              <w:ind w:left="111" w:right="0" w:firstLine="0"/>
              <w:jc w:val="left"/>
            </w:pPr>
            <w:r>
              <w:rPr>
                <w:sz w:val="20"/>
              </w:rPr>
              <w:t xml:space="preserve">Розробляє критерії </w:t>
            </w:r>
            <w:proofErr w:type="spellStart"/>
            <w:r>
              <w:rPr>
                <w:sz w:val="20"/>
              </w:rPr>
              <w:t>формуваль</w:t>
            </w:r>
            <w:proofErr w:type="spellEnd"/>
          </w:p>
        </w:tc>
        <w:tc>
          <w:tcPr>
            <w:tcW w:w="2700" w:type="dxa"/>
            <w:gridSpan w:val="2"/>
            <w:tcBorders>
              <w:top w:val="single" w:sz="8" w:space="0" w:color="000000"/>
              <w:left w:val="nil"/>
              <w:bottom w:val="nil"/>
              <w:right w:val="nil"/>
            </w:tcBorders>
          </w:tcPr>
          <w:p w:rsidR="00FE186F" w:rsidRDefault="003B720B">
            <w:pPr>
              <w:spacing w:after="0" w:line="259" w:lineRule="auto"/>
              <w:ind w:left="-12" w:right="0" w:firstLine="0"/>
            </w:pPr>
            <w:r>
              <w:rPr>
                <w:sz w:val="20"/>
              </w:rPr>
              <w:t>ного оцінювання результатів на</w:t>
            </w:r>
          </w:p>
        </w:tc>
        <w:tc>
          <w:tcPr>
            <w:tcW w:w="7060" w:type="dxa"/>
            <w:gridSpan w:val="2"/>
            <w:tcBorders>
              <w:top w:val="single" w:sz="8" w:space="0" w:color="000000"/>
              <w:left w:val="nil"/>
              <w:bottom w:val="nil"/>
              <w:right w:val="single" w:sz="8" w:space="0" w:color="000000"/>
            </w:tcBorders>
          </w:tcPr>
          <w:p w:rsidR="00FE186F" w:rsidRDefault="003B720B">
            <w:pPr>
              <w:spacing w:after="0" w:line="259" w:lineRule="auto"/>
              <w:ind w:left="-26" w:right="0" w:firstLine="0"/>
              <w:jc w:val="left"/>
            </w:pPr>
            <w:proofErr w:type="spellStart"/>
            <w:r>
              <w:rPr>
                <w:sz w:val="20"/>
              </w:rPr>
              <w:t>вчання</w:t>
            </w:r>
            <w:proofErr w:type="spellEnd"/>
            <w:r>
              <w:rPr>
                <w:sz w:val="20"/>
              </w:rPr>
              <w:t xml:space="preserve"> учнів;</w:t>
            </w:r>
          </w:p>
        </w:tc>
      </w:tr>
      <w:tr w:rsidR="00FE186F">
        <w:trPr>
          <w:trHeight w:val="205"/>
        </w:trPr>
        <w:tc>
          <w:tcPr>
            <w:tcW w:w="3200" w:type="dxa"/>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2700" w:type="dxa"/>
            <w:tcBorders>
              <w:top w:val="nil"/>
              <w:left w:val="single" w:sz="8" w:space="0" w:color="000000"/>
              <w:bottom w:val="single" w:sz="8" w:space="0" w:color="000000"/>
              <w:right w:val="nil"/>
            </w:tcBorders>
          </w:tcPr>
          <w:p w:rsidR="00FE186F" w:rsidRDefault="003B720B">
            <w:pPr>
              <w:spacing w:after="0" w:line="259" w:lineRule="auto"/>
              <w:ind w:left="111" w:right="0" w:firstLine="0"/>
              <w:jc w:val="left"/>
            </w:pPr>
            <w:r>
              <w:rPr>
                <w:sz w:val="20"/>
              </w:rPr>
              <w:t xml:space="preserve">ураховує результати </w:t>
            </w:r>
            <w:proofErr w:type="spellStart"/>
            <w:r>
              <w:rPr>
                <w:sz w:val="20"/>
              </w:rPr>
              <w:t>формува</w:t>
            </w:r>
            <w:proofErr w:type="spellEnd"/>
          </w:p>
        </w:tc>
        <w:tc>
          <w:tcPr>
            <w:tcW w:w="2700" w:type="dxa"/>
            <w:gridSpan w:val="2"/>
            <w:tcBorders>
              <w:top w:val="nil"/>
              <w:left w:val="nil"/>
              <w:bottom w:val="single" w:sz="8" w:space="0" w:color="000000"/>
              <w:right w:val="nil"/>
            </w:tcBorders>
          </w:tcPr>
          <w:p w:rsidR="00FE186F" w:rsidRDefault="003B720B">
            <w:pPr>
              <w:spacing w:after="0" w:line="259" w:lineRule="auto"/>
              <w:ind w:left="-91" w:right="0" w:firstLine="0"/>
            </w:pPr>
            <w:proofErr w:type="spellStart"/>
            <w:r>
              <w:rPr>
                <w:sz w:val="20"/>
              </w:rPr>
              <w:t>льного</w:t>
            </w:r>
            <w:proofErr w:type="spellEnd"/>
            <w:r>
              <w:rPr>
                <w:sz w:val="20"/>
              </w:rPr>
              <w:t xml:space="preserve"> та підсумкового </w:t>
            </w:r>
            <w:proofErr w:type="spellStart"/>
            <w:r>
              <w:rPr>
                <w:sz w:val="20"/>
              </w:rPr>
              <w:t>оцінюва</w:t>
            </w:r>
            <w:proofErr w:type="spellEnd"/>
          </w:p>
        </w:tc>
        <w:tc>
          <w:tcPr>
            <w:tcW w:w="7060" w:type="dxa"/>
            <w:gridSpan w:val="2"/>
            <w:tcBorders>
              <w:top w:val="nil"/>
              <w:left w:val="nil"/>
              <w:bottom w:val="single" w:sz="8" w:space="0" w:color="000000"/>
              <w:right w:val="single" w:sz="8" w:space="0" w:color="000000"/>
            </w:tcBorders>
          </w:tcPr>
          <w:p w:rsidR="00FE186F" w:rsidRDefault="003B720B">
            <w:pPr>
              <w:spacing w:after="0" w:line="259" w:lineRule="auto"/>
              <w:ind w:left="-58" w:right="0" w:firstLine="0"/>
              <w:jc w:val="left"/>
            </w:pPr>
            <w:proofErr w:type="spellStart"/>
            <w:r>
              <w:rPr>
                <w:sz w:val="20"/>
              </w:rPr>
              <w:t>ння</w:t>
            </w:r>
            <w:proofErr w:type="spellEnd"/>
            <w:r>
              <w:rPr>
                <w:sz w:val="20"/>
              </w:rPr>
              <w:t xml:space="preserve"> для визначення разом із учнями цілей навчання</w:t>
            </w:r>
          </w:p>
        </w:tc>
      </w:tr>
      <w:tr w:rsidR="00FE186F">
        <w:trPr>
          <w:trHeight w:val="14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0" w:firstLine="0"/>
              <w:jc w:val="left"/>
            </w:pPr>
            <w:r>
              <w:rPr>
                <w:sz w:val="20"/>
              </w:rPr>
              <w:t>Г3.2. Здатність аналізувати результати навчання учнів</w:t>
            </w:r>
          </w:p>
        </w:tc>
        <w:tc>
          <w:tcPr>
            <w:tcW w:w="2700" w:type="dxa"/>
            <w:tcBorders>
              <w:top w:val="single" w:sz="8" w:space="0" w:color="000000"/>
              <w:left w:val="single" w:sz="8" w:space="0" w:color="000000"/>
              <w:bottom w:val="single" w:sz="8" w:space="0" w:color="000000"/>
              <w:right w:val="nil"/>
            </w:tcBorders>
          </w:tcPr>
          <w:p w:rsidR="00FE186F" w:rsidRDefault="003B720B">
            <w:pPr>
              <w:spacing w:after="0" w:line="259" w:lineRule="auto"/>
              <w:ind w:left="111" w:right="42" w:firstLine="0"/>
              <w:jc w:val="left"/>
            </w:pPr>
            <w:r>
              <w:rPr>
                <w:sz w:val="20"/>
              </w:rPr>
              <w:t xml:space="preserve">Використовує методи аналізу метою подальшого </w:t>
            </w:r>
            <w:proofErr w:type="spellStart"/>
            <w:r>
              <w:rPr>
                <w:sz w:val="20"/>
              </w:rPr>
              <w:t>врахуванн</w:t>
            </w:r>
            <w:proofErr w:type="spellEnd"/>
            <w:r>
              <w:rPr>
                <w:sz w:val="20"/>
              </w:rPr>
              <w:t xml:space="preserve"> процесу; </w:t>
            </w:r>
            <w:proofErr w:type="spellStart"/>
            <w:r>
              <w:rPr>
                <w:sz w:val="20"/>
              </w:rPr>
              <w:t>конструктивно</w:t>
            </w:r>
            <w:proofErr w:type="spellEnd"/>
            <w:r>
              <w:rPr>
                <w:sz w:val="20"/>
              </w:rPr>
              <w:t xml:space="preserve"> </w:t>
            </w:r>
            <w:proofErr w:type="spellStart"/>
            <w:r>
              <w:rPr>
                <w:sz w:val="20"/>
              </w:rPr>
              <w:t>коме</w:t>
            </w:r>
            <w:proofErr w:type="spellEnd"/>
            <w:r>
              <w:rPr>
                <w:sz w:val="20"/>
              </w:rPr>
              <w:t xml:space="preserve"> учнями завдань; аналізує помилки і труднощі підтримки у навчанні</w:t>
            </w:r>
          </w:p>
        </w:tc>
        <w:tc>
          <w:tcPr>
            <w:tcW w:w="2700" w:type="dxa"/>
            <w:gridSpan w:val="2"/>
            <w:tcBorders>
              <w:top w:val="single" w:sz="8" w:space="0" w:color="000000"/>
              <w:left w:val="nil"/>
              <w:bottom w:val="single" w:sz="8" w:space="0" w:color="000000"/>
              <w:right w:val="single" w:sz="8" w:space="0" w:color="000000"/>
            </w:tcBorders>
          </w:tcPr>
          <w:p w:rsidR="00FE186F" w:rsidRDefault="003B720B">
            <w:pPr>
              <w:spacing w:after="0" w:line="259" w:lineRule="auto"/>
              <w:ind w:left="-39" w:right="0" w:firstLine="0"/>
              <w:jc w:val="left"/>
            </w:pPr>
            <w:r>
              <w:rPr>
                <w:sz w:val="20"/>
              </w:rPr>
              <w:t>результатів навчання учнів з</w:t>
            </w:r>
          </w:p>
          <w:p w:rsidR="00FE186F" w:rsidRDefault="003B720B">
            <w:pPr>
              <w:spacing w:after="0" w:line="259" w:lineRule="auto"/>
              <w:ind w:left="-55" w:right="0" w:firstLine="0"/>
              <w:jc w:val="left"/>
            </w:pPr>
            <w:r>
              <w:rPr>
                <w:sz w:val="20"/>
              </w:rPr>
              <w:t>я у плануванні освітнього</w:t>
            </w:r>
          </w:p>
          <w:p w:rsidR="00FE186F" w:rsidRDefault="003B720B">
            <w:pPr>
              <w:spacing w:after="0" w:line="259" w:lineRule="auto"/>
              <w:ind w:left="-98" w:right="31" w:firstLine="14"/>
              <w:jc w:val="left"/>
            </w:pPr>
            <w:proofErr w:type="spellStart"/>
            <w:r>
              <w:rPr>
                <w:sz w:val="20"/>
              </w:rPr>
              <w:t>нтує</w:t>
            </w:r>
            <w:proofErr w:type="spellEnd"/>
            <w:r>
              <w:rPr>
                <w:sz w:val="20"/>
              </w:rPr>
              <w:t xml:space="preserve"> результати виконаних учнів з метою надання їм</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139" w:firstLine="0"/>
              <w:jc w:val="left"/>
            </w:pPr>
            <w:r>
              <w:rPr>
                <w:sz w:val="20"/>
              </w:rPr>
              <w:t>Аналізує вплив різноманітних підходів і стратегій оцінювання на процес навчання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96" w:right="0" w:firstLine="0"/>
              <w:jc w:val="left"/>
            </w:pPr>
            <w:r>
              <w:rPr>
                <w:sz w:val="20"/>
              </w:rPr>
              <w:t>Вільно володіє методами педагогічної діагностики для допомоги учням у формуванні індивідуальної освітньої траєкторії</w:t>
            </w:r>
          </w:p>
        </w:tc>
      </w:tr>
      <w:tr w:rsidR="00FE186F">
        <w:trPr>
          <w:trHeight w:val="18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01" w:right="96" w:firstLine="0"/>
            </w:pPr>
            <w:r>
              <w:rPr>
                <w:sz w:val="20"/>
              </w:rPr>
              <w:lastRenderedPageBreak/>
              <w:t xml:space="preserve">Г3.3. Здатність забезпечувати </w:t>
            </w:r>
            <w:proofErr w:type="spellStart"/>
            <w:r>
              <w:rPr>
                <w:sz w:val="20"/>
              </w:rPr>
              <w:t>самооцінювання</w:t>
            </w:r>
            <w:proofErr w:type="spellEnd"/>
            <w:r>
              <w:rPr>
                <w:sz w:val="20"/>
              </w:rPr>
              <w:t xml:space="preserve"> та </w:t>
            </w:r>
            <w:proofErr w:type="spellStart"/>
            <w:r>
              <w:rPr>
                <w:sz w:val="20"/>
              </w:rPr>
              <w:t>взаємооцінювання</w:t>
            </w:r>
            <w:proofErr w:type="spellEnd"/>
            <w:r>
              <w:rPr>
                <w:sz w:val="20"/>
              </w:rPr>
              <w:t xml:space="preserve"> результатів</w:t>
            </w:r>
          </w:p>
          <w:p w:rsidR="00FE186F" w:rsidRDefault="003B720B">
            <w:pPr>
              <w:spacing w:after="0" w:line="259" w:lineRule="auto"/>
              <w:ind w:left="101" w:right="0" w:firstLine="0"/>
              <w:jc w:val="left"/>
            </w:pPr>
            <w:r>
              <w:rPr>
                <w:sz w:val="20"/>
              </w:rPr>
              <w:t>навчання учнів</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91" w:firstLine="0"/>
            </w:pPr>
            <w:r>
              <w:rPr>
                <w:sz w:val="20"/>
              </w:rPr>
              <w:t xml:space="preserve">Використовує методи, прийоми для розвитку в учнів здатності до </w:t>
            </w:r>
            <w:proofErr w:type="spellStart"/>
            <w:r>
              <w:rPr>
                <w:sz w:val="20"/>
              </w:rPr>
              <w:t>самооцінювання</w:t>
            </w:r>
            <w:proofErr w:type="spellEnd"/>
            <w:r>
              <w:rPr>
                <w:sz w:val="20"/>
              </w:rPr>
              <w:t xml:space="preserve"> та</w:t>
            </w:r>
          </w:p>
          <w:p w:rsidR="00FE186F" w:rsidRDefault="003B720B">
            <w:pPr>
              <w:spacing w:after="0" w:line="259" w:lineRule="auto"/>
              <w:ind w:left="111" w:right="46" w:firstLine="0"/>
              <w:jc w:val="left"/>
            </w:pPr>
            <w:proofErr w:type="spellStart"/>
            <w:r>
              <w:rPr>
                <w:sz w:val="20"/>
              </w:rPr>
              <w:t>взаємооцінювання</w:t>
            </w:r>
            <w:proofErr w:type="spellEnd"/>
            <w:r>
              <w:rPr>
                <w:sz w:val="20"/>
              </w:rPr>
              <w:t xml:space="preserve"> результатів навчання учнів</w:t>
            </w:r>
          </w:p>
        </w:tc>
        <w:tc>
          <w:tcPr>
            <w:tcW w:w="1292" w:type="dxa"/>
            <w:tcBorders>
              <w:top w:val="single" w:sz="8" w:space="0" w:color="000000"/>
              <w:left w:val="single" w:sz="8" w:space="0" w:color="000000"/>
              <w:bottom w:val="single" w:sz="8" w:space="0" w:color="000000"/>
              <w:right w:val="nil"/>
            </w:tcBorders>
          </w:tcPr>
          <w:p w:rsidR="00FE186F" w:rsidRDefault="003B720B">
            <w:pPr>
              <w:tabs>
                <w:tab w:val="center" w:pos="409"/>
                <w:tab w:val="center" w:pos="1171"/>
              </w:tabs>
              <w:spacing w:after="0" w:line="259" w:lineRule="auto"/>
              <w:ind w:right="0" w:firstLine="0"/>
              <w:jc w:val="left"/>
            </w:pPr>
            <w:r>
              <w:rPr>
                <w:rFonts w:ascii="Calibri" w:eastAsia="Calibri" w:hAnsi="Calibri" w:cs="Calibri"/>
                <w:sz w:val="22"/>
              </w:rPr>
              <w:tab/>
            </w:r>
            <w:r>
              <w:rPr>
                <w:sz w:val="20"/>
              </w:rPr>
              <w:t>Навчає</w:t>
            </w:r>
            <w:r>
              <w:rPr>
                <w:sz w:val="20"/>
              </w:rPr>
              <w:tab/>
              <w:t>уч</w:t>
            </w:r>
          </w:p>
          <w:p w:rsidR="00FE186F" w:rsidRDefault="003B720B">
            <w:pPr>
              <w:spacing w:after="0" w:line="259" w:lineRule="auto"/>
              <w:ind w:left="111" w:right="0" w:firstLine="0"/>
              <w:jc w:val="left"/>
            </w:pPr>
            <w:r>
              <w:rPr>
                <w:sz w:val="20"/>
              </w:rPr>
              <w:t>самоаналізу результатів подальшого способів досягнення спільно</w:t>
            </w:r>
            <w:r>
              <w:rPr>
                <w:sz w:val="20"/>
              </w:rPr>
              <w:tab/>
              <w:t>з навчання</w:t>
            </w:r>
          </w:p>
        </w:tc>
        <w:tc>
          <w:tcPr>
            <w:tcW w:w="1408" w:type="dxa"/>
            <w:tcBorders>
              <w:top w:val="single" w:sz="8" w:space="0" w:color="000000"/>
              <w:left w:val="nil"/>
              <w:bottom w:val="single" w:sz="8" w:space="0" w:color="000000"/>
              <w:right w:val="single" w:sz="8" w:space="0" w:color="000000"/>
            </w:tcBorders>
          </w:tcPr>
          <w:p w:rsidR="00FE186F" w:rsidRDefault="003B720B">
            <w:pPr>
              <w:spacing w:after="0" w:line="259" w:lineRule="auto"/>
              <w:ind w:right="89" w:hanging="21"/>
            </w:pPr>
            <w:proofErr w:type="spellStart"/>
            <w:r>
              <w:rPr>
                <w:sz w:val="20"/>
              </w:rPr>
              <w:t>нів</w:t>
            </w:r>
            <w:proofErr w:type="spellEnd"/>
            <w:r>
              <w:rPr>
                <w:sz w:val="20"/>
              </w:rPr>
              <w:t xml:space="preserve"> методам та аналізу навчання для коригування і засобів поставленої учнями мети</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102" w:firstLine="0"/>
            </w:pPr>
            <w:r>
              <w:rPr>
                <w:sz w:val="20"/>
              </w:rPr>
              <w:t xml:space="preserve">Застосовує інтерактивні методики та технології для здійснення </w:t>
            </w:r>
            <w:proofErr w:type="spellStart"/>
            <w:r>
              <w:rPr>
                <w:sz w:val="20"/>
              </w:rPr>
              <w:t>самооцінювання</w:t>
            </w:r>
            <w:proofErr w:type="spellEnd"/>
            <w:r>
              <w:rPr>
                <w:sz w:val="20"/>
              </w:rPr>
              <w:t xml:space="preserve"> та </w:t>
            </w:r>
            <w:proofErr w:type="spellStart"/>
            <w:r>
              <w:rPr>
                <w:sz w:val="20"/>
              </w:rPr>
              <w:t>взаємооцінювання</w:t>
            </w:r>
            <w:proofErr w:type="spellEnd"/>
          </w:p>
          <w:p w:rsidR="00FE186F" w:rsidRDefault="003B720B">
            <w:pPr>
              <w:spacing w:after="0" w:line="259" w:lineRule="auto"/>
              <w:ind w:left="111" w:right="0" w:firstLine="0"/>
              <w:jc w:val="left"/>
            </w:pPr>
            <w:r>
              <w:rPr>
                <w:sz w:val="20"/>
              </w:rPr>
              <w:t>результатів навчання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96" w:right="97" w:firstLine="0"/>
            </w:pPr>
            <w:r>
              <w:rPr>
                <w:sz w:val="20"/>
              </w:rPr>
              <w:t xml:space="preserve">Надає рекомендації іншим вчителям щодо застосування результативних методів і прийомів здійснення </w:t>
            </w:r>
            <w:proofErr w:type="spellStart"/>
            <w:r>
              <w:rPr>
                <w:sz w:val="20"/>
              </w:rPr>
              <w:t>самооцінювання</w:t>
            </w:r>
            <w:proofErr w:type="spellEnd"/>
            <w:r>
              <w:rPr>
                <w:sz w:val="20"/>
              </w:rPr>
              <w:t xml:space="preserve"> та </w:t>
            </w:r>
            <w:proofErr w:type="spellStart"/>
            <w:r>
              <w:rPr>
                <w:sz w:val="20"/>
              </w:rPr>
              <w:t>взаємооцінювання</w:t>
            </w:r>
            <w:proofErr w:type="spellEnd"/>
          </w:p>
          <w:p w:rsidR="00FE186F" w:rsidRDefault="003B720B">
            <w:pPr>
              <w:spacing w:after="0" w:line="259" w:lineRule="auto"/>
              <w:ind w:left="96" w:right="0" w:firstLine="0"/>
              <w:jc w:val="left"/>
            </w:pPr>
            <w:r>
              <w:rPr>
                <w:sz w:val="20"/>
              </w:rPr>
              <w:t>результатів навчання учнів</w:t>
            </w:r>
          </w:p>
        </w:tc>
      </w:tr>
      <w:tr w:rsidR="00FE186F">
        <w:trPr>
          <w:trHeight w:val="240"/>
        </w:trPr>
        <w:tc>
          <w:tcPr>
            <w:tcW w:w="5900" w:type="dxa"/>
            <w:gridSpan w:val="2"/>
            <w:tcBorders>
              <w:top w:val="single" w:sz="8" w:space="0" w:color="000000"/>
              <w:left w:val="single" w:sz="8" w:space="0" w:color="000000"/>
              <w:bottom w:val="single" w:sz="8" w:space="0" w:color="000000"/>
              <w:right w:val="nil"/>
            </w:tcBorders>
          </w:tcPr>
          <w:p w:rsidR="00FE186F" w:rsidRDefault="003B720B">
            <w:pPr>
              <w:spacing w:after="0" w:line="259" w:lineRule="auto"/>
              <w:ind w:left="101" w:right="0" w:firstLine="0"/>
              <w:jc w:val="left"/>
            </w:pPr>
            <w:r>
              <w:rPr>
                <w:b/>
                <w:sz w:val="20"/>
              </w:rPr>
              <w:t>Д1. Інноваційна компетентність</w:t>
            </w:r>
          </w:p>
        </w:tc>
        <w:tc>
          <w:tcPr>
            <w:tcW w:w="1292" w:type="dxa"/>
            <w:tcBorders>
              <w:top w:val="single" w:sz="8" w:space="0" w:color="000000"/>
              <w:left w:val="nil"/>
              <w:bottom w:val="single" w:sz="8" w:space="0" w:color="000000"/>
              <w:right w:val="nil"/>
            </w:tcBorders>
          </w:tcPr>
          <w:p w:rsidR="00FE186F" w:rsidRDefault="00FE186F">
            <w:pPr>
              <w:spacing w:after="160" w:line="259" w:lineRule="auto"/>
              <w:ind w:right="0" w:firstLine="0"/>
              <w:jc w:val="left"/>
            </w:pPr>
          </w:p>
        </w:tc>
        <w:tc>
          <w:tcPr>
            <w:tcW w:w="1408" w:type="dxa"/>
            <w:tcBorders>
              <w:top w:val="single" w:sz="8" w:space="0" w:color="000000"/>
              <w:left w:val="nil"/>
              <w:bottom w:val="single" w:sz="8" w:space="0" w:color="000000"/>
              <w:right w:val="nil"/>
            </w:tcBorders>
          </w:tcPr>
          <w:p w:rsidR="00FE186F" w:rsidRDefault="00FE186F">
            <w:pPr>
              <w:spacing w:after="160" w:line="259" w:lineRule="auto"/>
              <w:ind w:right="0" w:firstLine="0"/>
              <w:jc w:val="left"/>
            </w:pPr>
          </w:p>
        </w:tc>
        <w:tc>
          <w:tcPr>
            <w:tcW w:w="7060" w:type="dxa"/>
            <w:gridSpan w:val="2"/>
            <w:tcBorders>
              <w:top w:val="single" w:sz="8" w:space="0" w:color="000000"/>
              <w:left w:val="nil"/>
              <w:bottom w:val="single" w:sz="8" w:space="0" w:color="000000"/>
              <w:right w:val="single" w:sz="8" w:space="0" w:color="000000"/>
            </w:tcBorders>
          </w:tcPr>
          <w:p w:rsidR="00FE186F" w:rsidRDefault="00FE186F">
            <w:pPr>
              <w:spacing w:after="160" w:line="259" w:lineRule="auto"/>
              <w:ind w:right="0" w:firstLine="0"/>
              <w:jc w:val="left"/>
            </w:pPr>
          </w:p>
        </w:tc>
      </w:tr>
      <w:tr w:rsidR="00FE186F">
        <w:trPr>
          <w:trHeight w:val="140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01" w:right="0" w:firstLine="0"/>
            </w:pPr>
            <w:r>
              <w:rPr>
                <w:sz w:val="20"/>
              </w:rPr>
              <w:t>Д1.1. Здатність застосовувати наукові методи пізнання в</w:t>
            </w:r>
          </w:p>
          <w:p w:rsidR="00FE186F" w:rsidRDefault="003B720B">
            <w:pPr>
              <w:spacing w:after="0" w:line="259" w:lineRule="auto"/>
              <w:ind w:left="101" w:right="0" w:firstLine="0"/>
              <w:jc w:val="left"/>
            </w:pPr>
            <w:r>
              <w:rPr>
                <w:sz w:val="20"/>
              </w:rPr>
              <w:t>освітньому процесі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89" w:firstLine="0"/>
            </w:pPr>
            <w:r>
              <w:rPr>
                <w:sz w:val="20"/>
              </w:rPr>
              <w:t>Визначає доцільність застосування різних методів наукового пізнання в освітньому процесі відповідно до змісту</w:t>
            </w:r>
          </w:p>
          <w:p w:rsidR="00FE186F" w:rsidRDefault="003B720B">
            <w:pPr>
              <w:spacing w:after="0" w:line="259" w:lineRule="auto"/>
              <w:ind w:left="111" w:right="0" w:firstLine="0"/>
              <w:jc w:val="left"/>
            </w:pPr>
            <w:r>
              <w:rPr>
                <w:sz w:val="20"/>
              </w:rPr>
              <w:t>навчання</w:t>
            </w:r>
          </w:p>
        </w:tc>
        <w:tc>
          <w:tcPr>
            <w:tcW w:w="27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88" w:firstLine="0"/>
            </w:pPr>
            <w:r>
              <w:rPr>
                <w:sz w:val="20"/>
              </w:rPr>
              <w:t>Добирає та застосовує методи наукового пізнання відповідно до пізнавальних інтересів і потреб учнів, володіє методами</w:t>
            </w:r>
          </w:p>
          <w:p w:rsidR="00FE186F" w:rsidRDefault="003B720B">
            <w:pPr>
              <w:spacing w:after="0" w:line="259" w:lineRule="auto"/>
              <w:ind w:left="111" w:right="0" w:firstLine="0"/>
              <w:jc w:val="left"/>
            </w:pPr>
            <w:r>
              <w:rPr>
                <w:sz w:val="20"/>
              </w:rPr>
              <w:t>проектування і моделювання</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11" w:right="109" w:firstLine="0"/>
            </w:pPr>
            <w:r>
              <w:rPr>
                <w:sz w:val="20"/>
              </w:rPr>
              <w:t>Диференційовано та індивідуалізовано застосовує методи наукового пізнання відповідно до</w:t>
            </w:r>
          </w:p>
          <w:p w:rsidR="00FE186F" w:rsidRDefault="003B720B">
            <w:pPr>
              <w:spacing w:after="0" w:line="259" w:lineRule="auto"/>
              <w:ind w:left="111" w:right="0" w:firstLine="0"/>
              <w:jc w:val="left"/>
            </w:pPr>
            <w:r>
              <w:rPr>
                <w:sz w:val="20"/>
              </w:rPr>
              <w:t>пізнавальних інтересів і потреб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96" w:right="105" w:firstLine="0"/>
            </w:pPr>
            <w:r>
              <w:rPr>
                <w:sz w:val="20"/>
              </w:rPr>
              <w:t>Оцінює ефективність і доцільність застосування різних методів наукового пізнання</w:t>
            </w:r>
          </w:p>
        </w:tc>
      </w:tr>
      <w:tr w:rsidR="00FE186F">
        <w:trPr>
          <w:trHeight w:val="184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0" w:firstLine="0"/>
            </w:pPr>
            <w:r>
              <w:rPr>
                <w:sz w:val="20"/>
              </w:rPr>
              <w:t>Д1.2. Здатність використовувати інновації у педагогічній діяльності</w:t>
            </w:r>
          </w:p>
        </w:tc>
        <w:tc>
          <w:tcPr>
            <w:tcW w:w="5400" w:type="dxa"/>
            <w:gridSpan w:val="3"/>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97" w:firstLine="0"/>
            </w:pPr>
            <w:r>
              <w:rPr>
                <w:sz w:val="20"/>
              </w:rPr>
              <w:t>Добирає та застосовує інноваційні форми, методи, прийоми, засоби навчання у педагогічній діяльності, оцінює їхню результативність</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102" w:firstLine="0"/>
            </w:pPr>
            <w:r>
              <w:rPr>
                <w:sz w:val="20"/>
              </w:rPr>
              <w:t>Диференційовано та індивідуалізовано застосовує інноваційні форми, методи, прийоми, засоби навчання; визначає ефективність їх застосування в освітньому процесі для задоволення індивідуальних потреб та інтересів учнів</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96" w:right="102" w:firstLine="0"/>
            </w:pPr>
            <w:r>
              <w:rPr>
                <w:sz w:val="20"/>
              </w:rPr>
              <w:t>Застосовує особисто розроблені та/або адаптовані інноваційні форми, методи, прийоми, засоби навчання у власній педагогічній діяльності з урахуванням освітніх потреб та інтересів учнів, оцінює їхню результативність</w:t>
            </w:r>
          </w:p>
        </w:tc>
      </w:tr>
      <w:tr w:rsidR="00FE186F">
        <w:trPr>
          <w:trHeight w:val="72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1" w:right="0" w:firstLine="0"/>
            </w:pPr>
            <w:r>
              <w:rPr>
                <w:sz w:val="20"/>
              </w:rPr>
              <w:t>Д1.3. Здатність застосовувати різноманітні підходи до</w:t>
            </w:r>
          </w:p>
        </w:tc>
        <w:tc>
          <w:tcPr>
            <w:tcW w:w="894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11" w:right="111" w:firstLine="0"/>
            </w:pPr>
            <w:r>
              <w:rPr>
                <w:sz w:val="20"/>
              </w:rPr>
              <w:t>Аналізує різноманітні підходи до розв’язання проблем, визначає їхні переваги та ризики, застосовує різні джерела для пошуку додаткової інформації, що є важливою для розв’язання проблем і запобігання їм.</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96" w:right="97" w:firstLine="0"/>
            </w:pPr>
            <w:r>
              <w:rPr>
                <w:sz w:val="20"/>
              </w:rPr>
              <w:t>Розробляє та/або застосовує нові підходи для розв’язання проблем у педагогічній діяльності; надає</w:t>
            </w:r>
          </w:p>
        </w:tc>
      </w:tr>
    </w:tbl>
    <w:p w:rsidR="00FE186F" w:rsidRDefault="00FE186F">
      <w:pPr>
        <w:spacing w:after="0" w:line="259" w:lineRule="auto"/>
        <w:ind w:left="-1440" w:right="15400" w:firstLine="0"/>
        <w:jc w:val="left"/>
      </w:pPr>
    </w:p>
    <w:tbl>
      <w:tblPr>
        <w:tblStyle w:val="TableGrid"/>
        <w:tblW w:w="15660" w:type="dxa"/>
        <w:tblInd w:w="-690" w:type="dxa"/>
        <w:tblCellMar>
          <w:top w:w="54" w:type="dxa"/>
          <w:left w:w="96" w:type="dxa"/>
          <w:right w:w="99" w:type="dxa"/>
        </w:tblCellMar>
        <w:tblLook w:val="04A0" w:firstRow="1" w:lastRow="0" w:firstColumn="1" w:lastColumn="0" w:noHBand="0" w:noVBand="1"/>
      </w:tblPr>
      <w:tblGrid>
        <w:gridCol w:w="3200"/>
        <w:gridCol w:w="2700"/>
        <w:gridCol w:w="2700"/>
        <w:gridCol w:w="3540"/>
        <w:gridCol w:w="3520"/>
      </w:tblGrid>
      <w:tr w:rsidR="00FE186F">
        <w:trPr>
          <w:trHeight w:val="116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tabs>
                <w:tab w:val="center" w:pos="508"/>
                <w:tab w:val="center" w:pos="1960"/>
                <w:tab w:val="center" w:pos="2944"/>
              </w:tabs>
              <w:spacing w:after="0" w:line="259" w:lineRule="auto"/>
              <w:ind w:right="0" w:firstLine="0"/>
              <w:jc w:val="left"/>
            </w:pPr>
            <w:r>
              <w:rPr>
                <w:rFonts w:ascii="Calibri" w:eastAsia="Calibri" w:hAnsi="Calibri" w:cs="Calibri"/>
                <w:sz w:val="22"/>
              </w:rPr>
              <w:tab/>
            </w:r>
            <w:r>
              <w:rPr>
                <w:sz w:val="20"/>
              </w:rPr>
              <w:t>розв’язання</w:t>
            </w:r>
            <w:r>
              <w:rPr>
                <w:sz w:val="20"/>
              </w:rPr>
              <w:tab/>
              <w:t>проблем</w:t>
            </w:r>
            <w:r>
              <w:rPr>
                <w:sz w:val="20"/>
              </w:rPr>
              <w:tab/>
              <w:t>у</w:t>
            </w:r>
          </w:p>
          <w:p w:rsidR="00FE186F" w:rsidRDefault="003B720B">
            <w:pPr>
              <w:spacing w:after="0" w:line="259" w:lineRule="auto"/>
              <w:ind w:left="5" w:right="0" w:firstLine="0"/>
              <w:jc w:val="left"/>
            </w:pPr>
            <w:r>
              <w:rPr>
                <w:sz w:val="20"/>
              </w:rPr>
              <w:t>педагогічній діяльності</w:t>
            </w:r>
          </w:p>
        </w:tc>
        <w:tc>
          <w:tcPr>
            <w:tcW w:w="8940" w:type="dxa"/>
            <w:gridSpan w:val="3"/>
            <w:tcBorders>
              <w:top w:val="single" w:sz="8" w:space="0" w:color="000000"/>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5" w:firstLine="0"/>
            </w:pPr>
            <w:r>
              <w:rPr>
                <w:sz w:val="20"/>
              </w:rPr>
              <w:t>підтримку іншим вчителям у визначенні проблем та шляхів їх вирішення, підтримує ініціативність і творчість в усіх учасників освітнього процесу</w:t>
            </w:r>
          </w:p>
        </w:tc>
      </w:tr>
      <w:tr w:rsidR="00FE186F">
        <w:trPr>
          <w:trHeight w:val="48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Демонструє відкритість до ідей та рішень усіх учасників освітнього процесу, готовність розглядати пропозиції та апробувати нові підходи до розв’язання проблем та запобігання їм.</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lastRenderedPageBreak/>
              <w:t>Д2. Здатність до навчання впродовж життя</w:t>
            </w:r>
          </w:p>
        </w:tc>
      </w:tr>
      <w:tr w:rsidR="00FE186F">
        <w:trPr>
          <w:trHeight w:val="118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1" w:firstLine="0"/>
            </w:pPr>
            <w:r>
              <w:rPr>
                <w:sz w:val="20"/>
              </w:rPr>
              <w:t>Д2.1. Здатність визначати умови та ресурси професійного розвитку впродовж життя</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Визначає операційні цілі для визначення фахової майстерності відповідно до власних професійних потреб</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3" w:firstLine="0"/>
            </w:pPr>
            <w:r>
              <w:rPr>
                <w:sz w:val="20"/>
              </w:rPr>
              <w:t>Визначає стратегічні та оперативні цілі підвищення фахової майстерності відповідно до власних</w:t>
            </w:r>
          </w:p>
          <w:p w:rsidR="00FE186F" w:rsidRDefault="003B720B">
            <w:pPr>
              <w:spacing w:after="0" w:line="259" w:lineRule="auto"/>
              <w:ind w:left="15" w:right="0" w:firstLine="0"/>
              <w:jc w:val="left"/>
            </w:pPr>
            <w:r>
              <w:rPr>
                <w:sz w:val="20"/>
              </w:rPr>
              <w:t>професійних потреб</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0" w:firstLine="0"/>
            </w:pPr>
            <w:r>
              <w:rPr>
                <w:sz w:val="20"/>
              </w:rPr>
              <w:t xml:space="preserve">Використовує практики </w:t>
            </w:r>
            <w:proofErr w:type="spellStart"/>
            <w:r>
              <w:rPr>
                <w:sz w:val="20"/>
              </w:rPr>
              <w:t>взаємонавчання</w:t>
            </w:r>
            <w:proofErr w:type="spellEnd"/>
            <w:r>
              <w:rPr>
                <w:sz w:val="20"/>
              </w:rPr>
              <w:t xml:space="preserve"> для підвищення</w:t>
            </w:r>
          </w:p>
          <w:p w:rsidR="00FE186F" w:rsidRDefault="003B720B">
            <w:pPr>
              <w:spacing w:after="0" w:line="259" w:lineRule="auto"/>
              <w:ind w:left="15" w:right="0" w:firstLine="0"/>
              <w:jc w:val="left"/>
            </w:pPr>
            <w:r>
              <w:rPr>
                <w:sz w:val="20"/>
              </w:rPr>
              <w:t>фахової майстерності</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7" w:firstLine="0"/>
            </w:pPr>
            <w:r>
              <w:rPr>
                <w:sz w:val="20"/>
              </w:rPr>
              <w:t>Визначає цілі власного професійного розвитку з урахуванням цілей напрямів розвитку освітньої політики, бере активну участь у діяльності професійних спільнот</w:t>
            </w:r>
          </w:p>
        </w:tc>
      </w:tr>
      <w:tr w:rsidR="00FE186F">
        <w:trPr>
          <w:trHeight w:val="240"/>
        </w:trPr>
        <w:tc>
          <w:tcPr>
            <w:tcW w:w="0" w:type="auto"/>
            <w:vMerge/>
            <w:tcBorders>
              <w:top w:val="nil"/>
              <w:left w:val="single" w:sz="8" w:space="0" w:color="000000"/>
              <w:bottom w:val="nil"/>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Планує власний професійний розвиток відповідно до визначених цілей</w:t>
            </w:r>
          </w:p>
        </w:tc>
      </w:tr>
      <w:tr w:rsidR="00FE186F">
        <w:trPr>
          <w:trHeight w:val="24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jc w:val="left"/>
            </w:pPr>
            <w:r>
              <w:rPr>
                <w:sz w:val="20"/>
              </w:rPr>
              <w:t>Обирає види, форми, програми та суб’єктів підвищення кваліфікації відповідно до власних професійних потреб</w:t>
            </w:r>
          </w:p>
        </w:tc>
      </w:tr>
      <w:tr w:rsidR="00FE186F">
        <w:trPr>
          <w:trHeight w:val="1860"/>
        </w:trPr>
        <w:tc>
          <w:tcPr>
            <w:tcW w:w="32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11" w:firstLine="0"/>
            </w:pPr>
            <w:r>
              <w:rPr>
                <w:sz w:val="20"/>
              </w:rPr>
              <w:t xml:space="preserve">Д2.2. Здатність взаємодіяти з іншими вчителями на засадах партнерства та підтримки (у рамках наставництва, </w:t>
            </w:r>
            <w:proofErr w:type="spellStart"/>
            <w:r>
              <w:rPr>
                <w:sz w:val="20"/>
              </w:rPr>
              <w:t>супервізії</w:t>
            </w:r>
            <w:proofErr w:type="spellEnd"/>
            <w:r>
              <w:rPr>
                <w:sz w:val="20"/>
              </w:rPr>
              <w:t xml:space="preserve"> тощо)</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440"/>
                <w:tab w:val="center" w:pos="2455"/>
              </w:tabs>
              <w:spacing w:after="0" w:line="259" w:lineRule="auto"/>
              <w:ind w:right="0" w:firstLine="0"/>
              <w:jc w:val="left"/>
            </w:pPr>
            <w:r>
              <w:rPr>
                <w:rFonts w:ascii="Calibri" w:eastAsia="Calibri" w:hAnsi="Calibri" w:cs="Calibri"/>
                <w:sz w:val="22"/>
              </w:rPr>
              <w:tab/>
            </w:r>
            <w:r>
              <w:rPr>
                <w:sz w:val="20"/>
              </w:rPr>
              <w:t>Взаємодіє</w:t>
            </w:r>
            <w:r>
              <w:rPr>
                <w:sz w:val="20"/>
              </w:rPr>
              <w:tab/>
              <w:t>з</w:t>
            </w:r>
          </w:p>
          <w:p w:rsidR="00FE186F" w:rsidRDefault="003B720B">
            <w:pPr>
              <w:spacing w:after="4" w:line="259" w:lineRule="auto"/>
              <w:ind w:left="15" w:right="0" w:firstLine="0"/>
              <w:jc w:val="left"/>
            </w:pPr>
            <w:r>
              <w:rPr>
                <w:sz w:val="20"/>
              </w:rPr>
              <w:t>педагогом-наставником,</w:t>
            </w:r>
          </w:p>
          <w:p w:rsidR="00FE186F" w:rsidRDefault="003B720B">
            <w:pPr>
              <w:spacing w:after="0" w:line="269" w:lineRule="auto"/>
              <w:ind w:left="15" w:right="0" w:firstLine="0"/>
            </w:pPr>
            <w:r>
              <w:rPr>
                <w:sz w:val="20"/>
              </w:rPr>
              <w:t>іншими вчителями для забезпечення особистого професійного розвитку та адаптації до умов</w:t>
            </w:r>
          </w:p>
          <w:p w:rsidR="00FE186F" w:rsidRDefault="003B720B">
            <w:pPr>
              <w:spacing w:after="0" w:line="259" w:lineRule="auto"/>
              <w:ind w:left="15" w:right="0" w:firstLine="0"/>
              <w:jc w:val="left"/>
            </w:pPr>
            <w:r>
              <w:rPr>
                <w:sz w:val="20"/>
              </w:rPr>
              <w:t>професійної діяльності</w:t>
            </w:r>
          </w:p>
        </w:tc>
        <w:tc>
          <w:tcPr>
            <w:tcW w:w="270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 w:firstLine="0"/>
            </w:pPr>
            <w:r>
              <w:rPr>
                <w:sz w:val="20"/>
              </w:rPr>
              <w:t xml:space="preserve">Використовує різні форми взаємодії з іншими вчителями на засадах партнерства та підтримки; використовує можливості </w:t>
            </w:r>
            <w:proofErr w:type="spellStart"/>
            <w:r>
              <w:rPr>
                <w:sz w:val="20"/>
              </w:rPr>
              <w:t>супервізії</w:t>
            </w:r>
            <w:proofErr w:type="spellEnd"/>
            <w:r>
              <w:rPr>
                <w:sz w:val="20"/>
              </w:rPr>
              <w:t xml:space="preserve"> з метою</w:t>
            </w:r>
          </w:p>
          <w:p w:rsidR="00FE186F" w:rsidRDefault="003B720B">
            <w:pPr>
              <w:spacing w:after="0" w:line="259" w:lineRule="auto"/>
              <w:ind w:left="15" w:right="0" w:firstLine="0"/>
              <w:jc w:val="left"/>
            </w:pPr>
            <w:r>
              <w:rPr>
                <w:sz w:val="20"/>
              </w:rPr>
              <w:t>професійного розвитку</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15" w:right="19" w:firstLine="0"/>
            </w:pPr>
            <w:r>
              <w:rPr>
                <w:sz w:val="20"/>
              </w:rPr>
              <w:t>Здійснює наставництво/</w:t>
            </w:r>
            <w:proofErr w:type="spellStart"/>
            <w:r>
              <w:rPr>
                <w:sz w:val="20"/>
              </w:rPr>
              <w:t>супервізію</w:t>
            </w:r>
            <w:proofErr w:type="spellEnd"/>
            <w:r>
              <w:rPr>
                <w:sz w:val="20"/>
              </w:rPr>
              <w:t>, допомагає іншим вчителям у виявленні професійних потреб, рекомендує ресурси для професійного розвитку, надає методичну підтримку</w:t>
            </w:r>
          </w:p>
          <w:p w:rsidR="00FE186F" w:rsidRDefault="003B720B">
            <w:pPr>
              <w:tabs>
                <w:tab w:val="center" w:pos="240"/>
                <w:tab w:val="center" w:pos="1219"/>
                <w:tab w:val="center" w:pos="2063"/>
                <w:tab w:val="center" w:pos="2857"/>
              </w:tabs>
              <w:spacing w:after="0" w:line="259" w:lineRule="auto"/>
              <w:ind w:right="0" w:firstLine="0"/>
              <w:jc w:val="left"/>
            </w:pPr>
            <w:r>
              <w:rPr>
                <w:rFonts w:ascii="Calibri" w:eastAsia="Calibri" w:hAnsi="Calibri" w:cs="Calibri"/>
                <w:sz w:val="22"/>
              </w:rPr>
              <w:tab/>
            </w:r>
            <w:r>
              <w:rPr>
                <w:sz w:val="20"/>
              </w:rPr>
              <w:t>щодо</w:t>
            </w:r>
            <w:r>
              <w:rPr>
                <w:sz w:val="20"/>
              </w:rPr>
              <w:tab/>
              <w:t>планування</w:t>
            </w:r>
            <w:r>
              <w:rPr>
                <w:sz w:val="20"/>
              </w:rPr>
              <w:tab/>
              <w:t>та</w:t>
            </w:r>
            <w:r>
              <w:rPr>
                <w:sz w:val="20"/>
              </w:rPr>
              <w:tab/>
              <w:t>організації</w:t>
            </w:r>
          </w:p>
          <w:p w:rsidR="00FE186F" w:rsidRDefault="003B720B">
            <w:pPr>
              <w:spacing w:after="0" w:line="259" w:lineRule="auto"/>
              <w:ind w:left="15" w:right="0" w:firstLine="0"/>
              <w:jc w:val="left"/>
            </w:pPr>
            <w:r>
              <w:rPr>
                <w:sz w:val="20"/>
              </w:rPr>
              <w:t>освітнього процесу</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right="12" w:firstLine="0"/>
            </w:pPr>
            <w:r>
              <w:rPr>
                <w:sz w:val="20"/>
              </w:rPr>
              <w:t>Здійснює наставництво/</w:t>
            </w:r>
            <w:proofErr w:type="spellStart"/>
            <w:r>
              <w:rPr>
                <w:sz w:val="20"/>
              </w:rPr>
              <w:t>супервізію</w:t>
            </w:r>
            <w:proofErr w:type="spellEnd"/>
            <w:r>
              <w:rPr>
                <w:sz w:val="20"/>
              </w:rPr>
              <w:t>, допомагає іншим вчителям планувати професійний розвиток відповідно до його професійних потреб, надає методичну підтримку щодо набуття</w:t>
            </w:r>
          </w:p>
          <w:p w:rsidR="00FE186F" w:rsidRDefault="003B720B">
            <w:pPr>
              <w:spacing w:after="0" w:line="269" w:lineRule="auto"/>
              <w:ind w:right="0" w:firstLine="0"/>
            </w:pPr>
            <w:r>
              <w:rPr>
                <w:sz w:val="20"/>
              </w:rPr>
              <w:t xml:space="preserve">(вдосконалення) фахової майстерності, </w:t>
            </w:r>
            <w:proofErr w:type="spellStart"/>
            <w:r>
              <w:rPr>
                <w:sz w:val="20"/>
              </w:rPr>
              <w:t>самооцінювання</w:t>
            </w:r>
            <w:proofErr w:type="spellEnd"/>
          </w:p>
          <w:p w:rsidR="00FE186F" w:rsidRDefault="003B720B">
            <w:pPr>
              <w:spacing w:after="0" w:line="259" w:lineRule="auto"/>
              <w:ind w:right="0" w:firstLine="0"/>
              <w:jc w:val="left"/>
            </w:pPr>
            <w:r>
              <w:rPr>
                <w:sz w:val="20"/>
              </w:rPr>
              <w:t>власної педагогічної діяльності</w:t>
            </w:r>
          </w:p>
        </w:tc>
      </w:tr>
      <w:tr w:rsidR="00FE186F">
        <w:trPr>
          <w:trHeight w:val="240"/>
        </w:trPr>
        <w:tc>
          <w:tcPr>
            <w:tcW w:w="15660" w:type="dxa"/>
            <w:gridSpan w:val="5"/>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0"/>
              </w:rPr>
              <w:t>Д3. Рефлексивна компетентність</w:t>
            </w:r>
          </w:p>
        </w:tc>
      </w:tr>
      <w:tr w:rsidR="00FE186F">
        <w:trPr>
          <w:trHeight w:val="1400"/>
        </w:trPr>
        <w:tc>
          <w:tcPr>
            <w:tcW w:w="3200" w:type="dxa"/>
            <w:vMerge w:val="restart"/>
            <w:tcBorders>
              <w:top w:val="single" w:sz="8" w:space="0" w:color="000000"/>
              <w:left w:val="single" w:sz="8" w:space="0" w:color="000000"/>
              <w:bottom w:val="single" w:sz="8" w:space="0" w:color="000000"/>
              <w:right w:val="single" w:sz="8" w:space="0" w:color="000000"/>
            </w:tcBorders>
          </w:tcPr>
          <w:p w:rsidR="00FE186F" w:rsidRDefault="003B720B">
            <w:pPr>
              <w:spacing w:after="0" w:line="269" w:lineRule="auto"/>
              <w:ind w:left="5" w:firstLine="0"/>
            </w:pPr>
            <w:r>
              <w:rPr>
                <w:sz w:val="20"/>
              </w:rPr>
              <w:t>Д3.1. Здатність здійснювати моніторинг власної педагогічної діяльності і визначати</w:t>
            </w:r>
          </w:p>
          <w:p w:rsidR="00FE186F" w:rsidRDefault="003B720B">
            <w:pPr>
              <w:spacing w:after="0" w:line="259" w:lineRule="auto"/>
              <w:ind w:left="5" w:right="0" w:firstLine="0"/>
              <w:jc w:val="left"/>
            </w:pPr>
            <w:r>
              <w:rPr>
                <w:sz w:val="20"/>
              </w:rPr>
              <w:t>індивідуальні професійні потреби</w:t>
            </w:r>
          </w:p>
        </w:tc>
        <w:tc>
          <w:tcPr>
            <w:tcW w:w="5400" w:type="dxa"/>
            <w:gridSpan w:val="2"/>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6" w:firstLine="0"/>
            </w:pPr>
            <w:r>
              <w:rPr>
                <w:sz w:val="20"/>
              </w:rPr>
              <w:t>Аналізує та оцінює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p>
        </w:tc>
        <w:tc>
          <w:tcPr>
            <w:tcW w:w="354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16" w:firstLine="0"/>
            </w:pPr>
            <w:r>
              <w:rPr>
                <w:sz w:val="20"/>
              </w:rPr>
              <w:t>Відстежує динаміку та результати власної професійної діяльності відносно до стратегічних та операційних цілей власного професійного розвитку, особливостей освітньої діяльності закладу освіти</w:t>
            </w:r>
          </w:p>
        </w:tc>
        <w:tc>
          <w:tcPr>
            <w:tcW w:w="352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14" w:firstLine="0"/>
            </w:pPr>
            <w:r>
              <w:rPr>
                <w:sz w:val="20"/>
              </w:rPr>
              <w:t>Відстежує зміни в системі освіти, враховує їх у проектуванні власної педагогічної діяльності та плануванні професійного розвитку</w:t>
            </w:r>
          </w:p>
        </w:tc>
      </w:tr>
      <w:tr w:rsidR="00FE186F">
        <w:trPr>
          <w:trHeight w:val="480"/>
        </w:trPr>
        <w:tc>
          <w:tcPr>
            <w:tcW w:w="0" w:type="auto"/>
            <w:vMerge/>
            <w:tcBorders>
              <w:top w:val="nil"/>
              <w:left w:val="single" w:sz="8" w:space="0" w:color="000000"/>
              <w:bottom w:val="single" w:sz="8" w:space="0" w:color="000000"/>
              <w:right w:val="single" w:sz="8" w:space="0" w:color="000000"/>
            </w:tcBorders>
          </w:tcPr>
          <w:p w:rsidR="00FE186F" w:rsidRDefault="00FE186F">
            <w:pPr>
              <w:spacing w:after="160" w:line="259" w:lineRule="auto"/>
              <w:ind w:right="0" w:firstLine="0"/>
              <w:jc w:val="left"/>
            </w:pPr>
          </w:p>
        </w:tc>
        <w:tc>
          <w:tcPr>
            <w:tcW w:w="12460" w:type="dxa"/>
            <w:gridSpan w:val="4"/>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5" w:right="0" w:firstLine="0"/>
            </w:pPr>
            <w:r>
              <w:rPr>
                <w:sz w:val="20"/>
              </w:rPr>
              <w:t xml:space="preserve">Визначає відповідність власних професійних </w:t>
            </w:r>
            <w:proofErr w:type="spellStart"/>
            <w:r>
              <w:rPr>
                <w:sz w:val="20"/>
              </w:rPr>
              <w:t>компетентностей</w:t>
            </w:r>
            <w:proofErr w:type="spellEnd"/>
            <w:r>
              <w:rPr>
                <w:sz w:val="20"/>
              </w:rPr>
              <w:t xml:space="preserve"> чинним вимогам, сильні та слабкі сторони власної педагогічної діяльності, потребу у розвитку власних </w:t>
            </w:r>
            <w:proofErr w:type="spellStart"/>
            <w:r>
              <w:rPr>
                <w:sz w:val="20"/>
              </w:rPr>
              <w:t>компетентностей</w:t>
            </w:r>
            <w:proofErr w:type="spellEnd"/>
            <w:r>
              <w:rPr>
                <w:sz w:val="20"/>
              </w:rPr>
              <w:t xml:space="preserve"> (з урахуванням освітніх інновацій, індивідуальних освітніх потреб учнів тощо)</w:t>
            </w:r>
          </w:p>
        </w:tc>
      </w:tr>
    </w:tbl>
    <w:p w:rsidR="00FE186F" w:rsidRDefault="00FE186F">
      <w:pPr>
        <w:sectPr w:rsidR="00FE186F">
          <w:pgSz w:w="16840" w:h="11920" w:orient="landscape"/>
          <w:pgMar w:top="850" w:right="1440" w:bottom="1440" w:left="1440" w:header="708" w:footer="708" w:gutter="0"/>
          <w:cols w:space="720"/>
        </w:sectPr>
      </w:pPr>
    </w:p>
    <w:p w:rsidR="00FE186F" w:rsidRDefault="003B720B">
      <w:pPr>
        <w:tabs>
          <w:tab w:val="center" w:pos="915"/>
          <w:tab w:val="center" w:pos="1971"/>
          <w:tab w:val="center" w:pos="3350"/>
          <w:tab w:val="center" w:pos="4187"/>
          <w:tab w:val="center" w:pos="5159"/>
          <w:tab w:val="center" w:pos="6837"/>
          <w:tab w:val="right" w:pos="9636"/>
        </w:tabs>
        <w:spacing w:after="19" w:line="251" w:lineRule="auto"/>
        <w:ind w:right="0" w:firstLine="0"/>
        <w:jc w:val="left"/>
      </w:pPr>
      <w:r>
        <w:rPr>
          <w:rFonts w:ascii="Calibri" w:eastAsia="Calibri" w:hAnsi="Calibri" w:cs="Calibri"/>
          <w:sz w:val="22"/>
        </w:rPr>
        <w:lastRenderedPageBreak/>
        <w:tab/>
      </w:r>
      <w:r>
        <w:rPr>
          <w:b/>
        </w:rPr>
        <w:t>4.5.</w:t>
      </w:r>
      <w:r>
        <w:rPr>
          <w:b/>
        </w:rPr>
        <w:tab/>
        <w:t>Критерії,</w:t>
      </w:r>
      <w:r>
        <w:rPr>
          <w:b/>
        </w:rPr>
        <w:tab/>
        <w:t>правила</w:t>
      </w:r>
      <w:r>
        <w:rPr>
          <w:b/>
        </w:rPr>
        <w:tab/>
        <w:t>і</w:t>
      </w:r>
      <w:r>
        <w:rPr>
          <w:b/>
        </w:rPr>
        <w:tab/>
        <w:t>процедури</w:t>
      </w:r>
      <w:r>
        <w:rPr>
          <w:b/>
        </w:rPr>
        <w:tab/>
        <w:t>оцінювання</w:t>
      </w:r>
      <w:r>
        <w:rPr>
          <w:b/>
        </w:rPr>
        <w:tab/>
        <w:t>управлінської</w:t>
      </w:r>
    </w:p>
    <w:p w:rsidR="00FE186F" w:rsidRDefault="003B720B">
      <w:pPr>
        <w:pStyle w:val="1"/>
        <w:ind w:left="10"/>
      </w:pPr>
      <w:r>
        <w:t>діяльності керівних працівників</w:t>
      </w:r>
    </w:p>
    <w:p w:rsidR="00FE186F" w:rsidRDefault="003B720B">
      <w:pPr>
        <w:ind w:left="-15" w:right="0"/>
      </w:pPr>
      <w:r>
        <w:t>4.5.1. Діяльність керівних кадрів п</w:t>
      </w:r>
      <w:r w:rsidR="009311AE">
        <w:t xml:space="preserve">рацівників ЗЗСО № 87 ЛМР </w:t>
      </w:r>
      <w:proofErr w:type="spellStart"/>
      <w:r w:rsidR="009311AE">
        <w:t>ім.Ірини</w:t>
      </w:r>
      <w:proofErr w:type="spellEnd"/>
      <w:r w:rsidR="009311AE">
        <w:t xml:space="preserve"> Калинець </w:t>
      </w:r>
      <w:r>
        <w:t>спрямована на забезпечення якості освіти в закладі і ґрунтується на неухильному дотриманні вимог законодавства.</w:t>
      </w:r>
    </w:p>
    <w:p w:rsidR="009311AE" w:rsidRDefault="009311AE" w:rsidP="009311AE">
      <w:pPr>
        <w:ind w:left="705" w:right="0" w:firstLine="0"/>
      </w:pPr>
      <w:r>
        <w:t xml:space="preserve">4.5.2. Управлінський цикл у ЗЗСО № 87 ЛМР </w:t>
      </w:r>
      <w:proofErr w:type="spellStart"/>
      <w:r>
        <w:t>ім.Ірини</w:t>
      </w:r>
      <w:proofErr w:type="spellEnd"/>
      <w:r>
        <w:t xml:space="preserve"> Калинець</w:t>
      </w:r>
    </w:p>
    <w:p w:rsidR="00FE186F" w:rsidRDefault="003B720B" w:rsidP="009311AE">
      <w:pPr>
        <w:ind w:left="705" w:right="0" w:firstLine="0"/>
      </w:pPr>
      <w:r>
        <w:t>передбачає стратегічне та поточне планування освітньої діяльності, організацію освітнього процесу, здійснення моніторингу виконання поставлених завдань.</w:t>
      </w:r>
    </w:p>
    <w:p w:rsidR="00FE186F" w:rsidRDefault="003B720B">
      <w:pPr>
        <w:ind w:left="-15" w:right="0"/>
      </w:pPr>
      <w:r>
        <w:t xml:space="preserve">4.5.3. Ефективність управлінської діяльності адміністрації </w:t>
      </w:r>
      <w:r w:rsidR="009311AE">
        <w:t>закладу освіти</w:t>
      </w:r>
      <w:r>
        <w:t xml:space="preserve"> визначається за такими показниками:</w:t>
      </w:r>
    </w:p>
    <w:p w:rsidR="00FE186F" w:rsidRDefault="003B720B" w:rsidP="009311AE">
      <w:pPr>
        <w:numPr>
          <w:ilvl w:val="0"/>
          <w:numId w:val="10"/>
        </w:numPr>
        <w:ind w:right="0"/>
      </w:pPr>
      <w:r>
        <w:t>раціональний</w:t>
      </w:r>
      <w:r>
        <w:tab/>
        <w:t>розподіл</w:t>
      </w:r>
      <w:r>
        <w:tab/>
        <w:t>роботи</w:t>
      </w:r>
      <w:r>
        <w:tab/>
        <w:t>між</w:t>
      </w:r>
      <w:r>
        <w:tab/>
        <w:t>працівниками</w:t>
      </w:r>
      <w:r>
        <w:tab/>
        <w:t>школи</w:t>
      </w:r>
      <w:r>
        <w:tab/>
        <w:t>з</w:t>
      </w:r>
      <w:r w:rsidR="009311AE">
        <w:t xml:space="preserve"> </w:t>
      </w:r>
      <w:r>
        <w:t>урахуванням їх кваліфікації, досвіду та ділових якостей;</w:t>
      </w:r>
    </w:p>
    <w:p w:rsidR="00FE186F" w:rsidRDefault="003B720B">
      <w:pPr>
        <w:numPr>
          <w:ilvl w:val="0"/>
          <w:numId w:val="10"/>
        </w:numPr>
        <w:ind w:right="0"/>
      </w:pPr>
      <w:r>
        <w:t>забезпечення оптимальної організації навчально-виховного процесу, який би забезпечував належний рівень освіченості і вихованості випускників та підготовку їх до життя;</w:t>
      </w:r>
    </w:p>
    <w:p w:rsidR="00FE186F" w:rsidRDefault="003B720B">
      <w:pPr>
        <w:numPr>
          <w:ilvl w:val="0"/>
          <w:numId w:val="10"/>
        </w:numPr>
        <w:ind w:right="0"/>
      </w:pPr>
      <w:r>
        <w:t>визначення найбільш ефективних шляхів і форм реалізації стратегічних завдань, які б повною мірою відповідали особливостям роботи навчального закладу;</w:t>
      </w:r>
    </w:p>
    <w:p w:rsidR="00FE186F" w:rsidRDefault="003B720B" w:rsidP="009311AE">
      <w:pPr>
        <w:numPr>
          <w:ilvl w:val="0"/>
          <w:numId w:val="10"/>
        </w:numPr>
        <w:ind w:right="0"/>
      </w:pPr>
      <w:r>
        <w:t>правильне</w:t>
      </w:r>
      <w:r>
        <w:tab/>
        <w:t>і</w:t>
      </w:r>
      <w:r>
        <w:tab/>
        <w:t>найбільш</w:t>
      </w:r>
      <w:r>
        <w:tab/>
        <w:t>ефективне</w:t>
      </w:r>
      <w:r>
        <w:tab/>
        <w:t>використання</w:t>
      </w:r>
      <w:r w:rsidR="009311AE">
        <w:t xml:space="preserve"> </w:t>
      </w:r>
      <w:r>
        <w:t>навчально-матеріальної бази та створення сприятливих умов для її поповнення;</w:t>
      </w:r>
    </w:p>
    <w:p w:rsidR="00FE186F" w:rsidRDefault="003B720B">
      <w:pPr>
        <w:numPr>
          <w:ilvl w:val="0"/>
          <w:numId w:val="10"/>
        </w:numPr>
        <w:ind w:right="0"/>
      </w:pPr>
      <w:r>
        <w:t>створення здорової творчої атмосфери в педагогічному колективі;</w:t>
      </w:r>
    </w:p>
    <w:p w:rsidR="00FE186F" w:rsidRDefault="003B720B">
      <w:pPr>
        <w:numPr>
          <w:ilvl w:val="0"/>
          <w:numId w:val="10"/>
        </w:numPr>
        <w:spacing w:after="337"/>
        <w:ind w:right="0"/>
      </w:pPr>
      <w:r>
        <w:t>володіння фаховими компетенція ми, а саме: прогнозувати позитивне майбутнє і формувати дух позитивних змін; забезпечувати відкрите керівництво; вивчати інтереси і потреби місцевої громади й суспільства в цілому, щоб визначати нові цілі і завдання; організовувати роботу колективу на досягнення поставлених цілей; працювати над залученням додаткових ресурсів для якісного досягнення цілей; постійно вчитися і стимулювати до цього членів педагогічного колективу.</w:t>
      </w:r>
    </w:p>
    <w:p w:rsidR="00FE186F" w:rsidRDefault="003B720B">
      <w:pPr>
        <w:tabs>
          <w:tab w:val="center" w:pos="915"/>
          <w:tab w:val="center" w:pos="2192"/>
          <w:tab w:val="center" w:pos="3882"/>
          <w:tab w:val="center" w:pos="5412"/>
          <w:tab w:val="center" w:pos="6846"/>
          <w:tab w:val="center" w:pos="7817"/>
          <w:tab w:val="right" w:pos="9636"/>
        </w:tabs>
        <w:spacing w:after="19" w:line="251" w:lineRule="auto"/>
        <w:ind w:right="0" w:firstLine="0"/>
        <w:jc w:val="left"/>
      </w:pPr>
      <w:r>
        <w:rPr>
          <w:rFonts w:ascii="Calibri" w:eastAsia="Calibri" w:hAnsi="Calibri" w:cs="Calibri"/>
          <w:sz w:val="22"/>
        </w:rPr>
        <w:tab/>
      </w:r>
      <w:r>
        <w:rPr>
          <w:b/>
        </w:rPr>
        <w:t>4.6.</w:t>
      </w:r>
      <w:r>
        <w:rPr>
          <w:b/>
        </w:rPr>
        <w:tab/>
        <w:t>Забезпечення</w:t>
      </w:r>
      <w:r>
        <w:rPr>
          <w:b/>
        </w:rPr>
        <w:tab/>
        <w:t>наявності</w:t>
      </w:r>
      <w:r>
        <w:rPr>
          <w:b/>
        </w:rPr>
        <w:tab/>
        <w:t>необхідних</w:t>
      </w:r>
      <w:r>
        <w:rPr>
          <w:b/>
        </w:rPr>
        <w:tab/>
        <w:t>ресурсів</w:t>
      </w:r>
      <w:r>
        <w:rPr>
          <w:b/>
        </w:rPr>
        <w:tab/>
        <w:t>для</w:t>
      </w:r>
      <w:r>
        <w:rPr>
          <w:b/>
        </w:rPr>
        <w:tab/>
        <w:t>організації</w:t>
      </w:r>
    </w:p>
    <w:p w:rsidR="00FE186F" w:rsidRDefault="003B720B">
      <w:pPr>
        <w:pStyle w:val="1"/>
        <w:ind w:left="10"/>
      </w:pPr>
      <w:r>
        <w:t xml:space="preserve">освітнього процесу, в </w:t>
      </w:r>
      <w:proofErr w:type="spellStart"/>
      <w:r>
        <w:t>т.ч</w:t>
      </w:r>
      <w:proofErr w:type="spellEnd"/>
      <w:r>
        <w:t>. для самостійної роботи учнів</w:t>
      </w:r>
    </w:p>
    <w:p w:rsidR="00FE186F" w:rsidRDefault="003B720B">
      <w:pPr>
        <w:ind w:left="-15" w:right="0"/>
      </w:pPr>
      <w:r>
        <w:t>4.6.1. Доступ до усіх матеріалів (змісту уроку, домашнього завдання, додаткових забезпечується в межах одного, визначеного закладом освіти, електронного ресурсу;</w:t>
      </w:r>
    </w:p>
    <w:p w:rsidR="00FE186F" w:rsidRDefault="003B720B">
      <w:pPr>
        <w:ind w:left="-15" w:right="0"/>
      </w:pPr>
      <w:r>
        <w:t xml:space="preserve">4.6.2. Інформаційним простором у школі може бути будь-яке вільне від занять приміщення з доступом до </w:t>
      </w:r>
      <w:proofErr w:type="spellStart"/>
      <w:r>
        <w:t>WiFi</w:t>
      </w:r>
      <w:proofErr w:type="spellEnd"/>
      <w:r>
        <w:t xml:space="preserve"> (навчальні класи, бібліотека, рекреації).</w:t>
      </w:r>
    </w:p>
    <w:p w:rsidR="00FE186F" w:rsidRDefault="003B720B">
      <w:pPr>
        <w:spacing w:after="339"/>
        <w:ind w:left="-15" w:right="0"/>
      </w:pPr>
      <w:r>
        <w:t>4.6.3. Шкільна бібліотека використовується для формування в учнів інформаційно-комунікативної компетентності через проведення консультацій, навчальних занять, позаурочних заходів.</w:t>
      </w:r>
    </w:p>
    <w:p w:rsidR="00FE186F" w:rsidRDefault="003B720B">
      <w:pPr>
        <w:pStyle w:val="2"/>
        <w:ind w:left="0" w:firstLine="705"/>
      </w:pPr>
      <w:r>
        <w:lastRenderedPageBreak/>
        <w:t>4.7. Забезпечення наявності інформаційних систем для ефективного управління закладом освіти</w:t>
      </w:r>
    </w:p>
    <w:p w:rsidR="00FE186F" w:rsidRDefault="003B720B">
      <w:pPr>
        <w:ind w:left="-15" w:right="0"/>
      </w:pPr>
      <w:r>
        <w:t>4.7.1. Мета: сприяти обґрунтованому прийняттю рішень та оптимізувати управлінські процеси.</w:t>
      </w:r>
    </w:p>
    <w:p w:rsidR="00FE186F" w:rsidRDefault="003B720B">
      <w:pPr>
        <w:ind w:left="-15" w:right="0"/>
      </w:pPr>
      <w:r>
        <w:t>4.7.2. Школа забезпечує збір, аналіз і використання відповідної інформації для ефективного управління освітньою діяльністю та освітніми програмами на основі використання інформаційних систем;</w:t>
      </w:r>
    </w:p>
    <w:p w:rsidR="00FE186F" w:rsidRDefault="003B720B">
      <w:pPr>
        <w:spacing w:after="341"/>
        <w:ind w:left="-15" w:right="0"/>
      </w:pPr>
      <w:r>
        <w:t>4.7.3. Будь-яка віддалена комунікація в шкільному середовищі відбувається через єдиний, визначений школою, ресурс.</w:t>
      </w:r>
    </w:p>
    <w:p w:rsidR="00FE186F" w:rsidRDefault="003B720B">
      <w:pPr>
        <w:pStyle w:val="2"/>
        <w:ind w:left="0" w:firstLine="705"/>
      </w:pPr>
      <w:r>
        <w:t>4.8. Створення в закладі освіти інклюзивного освітнього середовища, універсального дизайну та розумного пристосування</w:t>
      </w:r>
    </w:p>
    <w:p w:rsidR="00FE186F" w:rsidRDefault="003B720B">
      <w:pPr>
        <w:ind w:left="-15" w:right="0"/>
      </w:pPr>
      <w:r>
        <w:t>4.8.1. Мета: реалізація прав усіх учнів на освіту, їхню мотивацію до навчання, фізичну, психологічну та соціальну безпеку, комфортні умови праці та навчання.</w:t>
      </w:r>
    </w:p>
    <w:p w:rsidR="00FE186F" w:rsidRDefault="003B720B">
      <w:pPr>
        <w:ind w:left="705" w:right="0" w:firstLine="0"/>
      </w:pPr>
      <w:r>
        <w:t>4.8.2. Процедури забезпечення інклюзивного середовища у школі:</w:t>
      </w:r>
    </w:p>
    <w:p w:rsidR="00FE186F" w:rsidRDefault="003B720B">
      <w:pPr>
        <w:numPr>
          <w:ilvl w:val="0"/>
          <w:numId w:val="11"/>
        </w:numPr>
        <w:ind w:right="0"/>
      </w:pPr>
      <w:r>
        <w:t>розробка індивідуальних програм розвитку для осіб з ООП;</w:t>
      </w:r>
    </w:p>
    <w:p w:rsidR="00FE186F" w:rsidRDefault="003B720B">
      <w:pPr>
        <w:numPr>
          <w:ilvl w:val="0"/>
          <w:numId w:val="11"/>
        </w:numPr>
        <w:ind w:right="0"/>
      </w:pPr>
      <w:r>
        <w:t xml:space="preserve">укомплектування штату працівників вузькими спеціалістами (вчителями-логопедами, </w:t>
      </w:r>
      <w:proofErr w:type="spellStart"/>
      <w:r>
        <w:t>реабілітологами</w:t>
      </w:r>
      <w:proofErr w:type="spellEnd"/>
      <w:r>
        <w:t>, сурдопедагогами, асистентами вчителя, асистентами дитини за потреби);</w:t>
      </w:r>
    </w:p>
    <w:p w:rsidR="00FE186F" w:rsidRDefault="003B720B">
      <w:pPr>
        <w:numPr>
          <w:ilvl w:val="0"/>
          <w:numId w:val="11"/>
        </w:numPr>
        <w:ind w:right="0"/>
      </w:pPr>
      <w:r>
        <w:t>забезпечення роботи команди супроводу для осіб з ООП;</w:t>
      </w:r>
    </w:p>
    <w:p w:rsidR="00FE186F" w:rsidRDefault="003B720B" w:rsidP="009311AE">
      <w:pPr>
        <w:numPr>
          <w:ilvl w:val="0"/>
          <w:numId w:val="11"/>
        </w:numPr>
        <w:ind w:right="0"/>
      </w:pPr>
      <w:r>
        <w:t>улаштування</w:t>
      </w:r>
      <w:r>
        <w:tab/>
        <w:t>та</w:t>
      </w:r>
      <w:r>
        <w:tab/>
        <w:t>постійне</w:t>
      </w:r>
      <w:r>
        <w:tab/>
        <w:t>оновлення</w:t>
      </w:r>
      <w:r>
        <w:tab/>
        <w:t>матеріально-технічної</w:t>
      </w:r>
      <w:r>
        <w:tab/>
        <w:t>бази</w:t>
      </w:r>
      <w:r w:rsidR="009311AE">
        <w:t xml:space="preserve"> </w:t>
      </w:r>
      <w:r>
        <w:t>ресурсної кімнати;</w:t>
      </w:r>
    </w:p>
    <w:p w:rsidR="00FE186F" w:rsidRDefault="003B720B" w:rsidP="009311AE">
      <w:pPr>
        <w:numPr>
          <w:ilvl w:val="0"/>
          <w:numId w:val="11"/>
        </w:numPr>
        <w:ind w:right="0"/>
      </w:pPr>
      <w:r>
        <w:t>створення</w:t>
      </w:r>
      <w:r>
        <w:tab/>
        <w:t>комфортного,</w:t>
      </w:r>
      <w:r>
        <w:tab/>
        <w:t>мотивуючого,</w:t>
      </w:r>
      <w:r>
        <w:tab/>
        <w:t>естетично</w:t>
      </w:r>
      <w:r>
        <w:tab/>
        <w:t>привабливого,</w:t>
      </w:r>
      <w:r w:rsidR="009311AE">
        <w:t xml:space="preserve"> </w:t>
      </w:r>
      <w:r>
        <w:t>доступного, безпечного середовища у приміщенні та на території школи;</w:t>
      </w:r>
    </w:p>
    <w:p w:rsidR="00FE186F" w:rsidRDefault="003B720B">
      <w:pPr>
        <w:numPr>
          <w:ilvl w:val="0"/>
          <w:numId w:val="11"/>
        </w:numPr>
        <w:spacing w:after="341"/>
        <w:ind w:right="0"/>
      </w:pPr>
      <w:r>
        <w:t>проведення щорічного моніторингу потреб учасників освітнього процесу.</w:t>
      </w:r>
    </w:p>
    <w:p w:rsidR="00FE186F" w:rsidRDefault="003B720B">
      <w:pPr>
        <w:pStyle w:val="1"/>
        <w:ind w:left="700"/>
      </w:pPr>
      <w:r>
        <w:rPr>
          <w:b w:val="0"/>
        </w:rPr>
        <w:t xml:space="preserve">5. </w:t>
      </w:r>
      <w:r>
        <w:t>Процедури</w:t>
      </w:r>
      <w:r w:rsidR="009311AE">
        <w:t xml:space="preserve"> вивчення освітньої діяльності ЗЗСО № 87 ЛМР </w:t>
      </w:r>
      <w:proofErr w:type="spellStart"/>
      <w:r w:rsidR="009311AE">
        <w:t>ім.Ірини</w:t>
      </w:r>
      <w:proofErr w:type="spellEnd"/>
      <w:r w:rsidR="009311AE">
        <w:t xml:space="preserve"> Калинець</w:t>
      </w:r>
    </w:p>
    <w:p w:rsidR="00FE186F" w:rsidRDefault="003B720B">
      <w:pPr>
        <w:ind w:left="705" w:right="0" w:firstLine="0"/>
      </w:pPr>
      <w:r>
        <w:rPr>
          <w:b/>
        </w:rPr>
        <w:t xml:space="preserve">5.1. </w:t>
      </w:r>
      <w:r>
        <w:t xml:space="preserve">Проведення щорічних внутрішніх </w:t>
      </w:r>
      <w:proofErr w:type="spellStart"/>
      <w:r>
        <w:t>моніторингів</w:t>
      </w:r>
      <w:proofErr w:type="spellEnd"/>
      <w:r>
        <w:t>:</w:t>
      </w:r>
    </w:p>
    <w:p w:rsidR="00FE186F" w:rsidRDefault="003B720B">
      <w:pPr>
        <w:numPr>
          <w:ilvl w:val="0"/>
          <w:numId w:val="12"/>
        </w:numPr>
        <w:ind w:right="0" w:firstLine="355"/>
      </w:pPr>
      <w:r>
        <w:t>навчальних досягнень учнів;</w:t>
      </w:r>
    </w:p>
    <w:p w:rsidR="00FE186F" w:rsidRDefault="003B720B">
      <w:pPr>
        <w:numPr>
          <w:ilvl w:val="0"/>
          <w:numId w:val="12"/>
        </w:numPr>
        <w:ind w:right="0" w:firstLine="355"/>
      </w:pPr>
      <w:r>
        <w:t>адаптації учнів 1-х, 5-х, 10-х класів у закладі;</w:t>
      </w:r>
    </w:p>
    <w:p w:rsidR="00FE186F" w:rsidRDefault="003B720B">
      <w:pPr>
        <w:numPr>
          <w:ilvl w:val="0"/>
          <w:numId w:val="12"/>
        </w:numPr>
        <w:ind w:right="0" w:firstLine="355"/>
      </w:pPr>
      <w:r>
        <w:t>наступності між початковим та базовим рівнями освіти;</w:t>
      </w:r>
    </w:p>
    <w:p w:rsidR="00FE186F" w:rsidRDefault="003B720B">
      <w:pPr>
        <w:numPr>
          <w:ilvl w:val="0"/>
          <w:numId w:val="12"/>
        </w:numPr>
        <w:ind w:right="0" w:firstLine="355"/>
      </w:pPr>
      <w:r>
        <w:t>організації та якості харчування;</w:t>
      </w:r>
    </w:p>
    <w:p w:rsidR="00FE186F" w:rsidRDefault="003B720B">
      <w:pPr>
        <w:numPr>
          <w:ilvl w:val="0"/>
          <w:numId w:val="12"/>
        </w:numPr>
        <w:ind w:right="0" w:firstLine="355"/>
      </w:pPr>
      <w:r>
        <w:t>рівня психологічного комфорту учнів під час перебування у шкільному середовищі;</w:t>
      </w:r>
    </w:p>
    <w:p w:rsidR="009311AE" w:rsidRDefault="003B720B">
      <w:pPr>
        <w:numPr>
          <w:ilvl w:val="0"/>
          <w:numId w:val="12"/>
        </w:numPr>
        <w:ind w:right="0" w:firstLine="355"/>
      </w:pPr>
      <w:r>
        <w:t>організації та ефективності різних форм навчання;</w:t>
      </w:r>
    </w:p>
    <w:p w:rsidR="00FE186F" w:rsidRDefault="003B720B" w:rsidP="009311AE">
      <w:pPr>
        <w:ind w:left="1060" w:right="0" w:firstLine="0"/>
      </w:pPr>
      <w:r>
        <w:t>- виявлення соціальних проблем у шкільному середовищі.</w:t>
      </w:r>
    </w:p>
    <w:p w:rsidR="00FE186F" w:rsidRDefault="003B720B">
      <w:pPr>
        <w:numPr>
          <w:ilvl w:val="1"/>
          <w:numId w:val="13"/>
        </w:numPr>
        <w:ind w:right="0"/>
      </w:pPr>
      <w:r>
        <w:t>проведення інституційного аудиту (один раз на 10 років чи за</w:t>
      </w:r>
    </w:p>
    <w:p w:rsidR="00FE186F" w:rsidRDefault="003B720B">
      <w:pPr>
        <w:ind w:left="-15" w:right="0" w:firstLine="0"/>
      </w:pPr>
      <w:r>
        <w:t>потреби)</w:t>
      </w:r>
    </w:p>
    <w:p w:rsidR="00FE186F" w:rsidRDefault="003B720B" w:rsidP="009311AE">
      <w:pPr>
        <w:numPr>
          <w:ilvl w:val="1"/>
          <w:numId w:val="13"/>
        </w:numPr>
        <w:ind w:right="0"/>
      </w:pPr>
      <w:r>
        <w:lastRenderedPageBreak/>
        <w:t>здійснення контролю виконання чинного законодавства в галузі</w:t>
      </w:r>
      <w:r w:rsidR="009311AE">
        <w:t xml:space="preserve"> </w:t>
      </w:r>
      <w:r>
        <w:t>освіти, нормативних документів про освіту, наказів та рішень педради;</w:t>
      </w:r>
    </w:p>
    <w:p w:rsidR="00FE186F" w:rsidRDefault="003B720B">
      <w:pPr>
        <w:numPr>
          <w:ilvl w:val="1"/>
          <w:numId w:val="13"/>
        </w:numPr>
        <w:ind w:right="0"/>
      </w:pPr>
      <w:proofErr w:type="spellStart"/>
      <w:r>
        <w:t>самооцінювання</w:t>
      </w:r>
      <w:proofErr w:type="spellEnd"/>
      <w:r>
        <w:t xml:space="preserve"> якості освітньої діяльності та якості освіти;</w:t>
      </w:r>
    </w:p>
    <w:p w:rsidR="00FE186F" w:rsidRDefault="003B720B">
      <w:pPr>
        <w:numPr>
          <w:ilvl w:val="1"/>
          <w:numId w:val="13"/>
        </w:numPr>
        <w:ind w:right="0"/>
      </w:pPr>
      <w:r>
        <w:t>спостереження за реалізацією освітнього процесу;</w:t>
      </w:r>
    </w:p>
    <w:p w:rsidR="00FE186F" w:rsidRDefault="003B720B">
      <w:pPr>
        <w:numPr>
          <w:ilvl w:val="1"/>
          <w:numId w:val="13"/>
        </w:numPr>
        <w:ind w:right="0"/>
      </w:pPr>
      <w:r>
        <w:t>розроблення рекомендацій щодо покращення якості освітньої діяльності та якості освіти, участь у стратегічному плануванні тощо;</w:t>
      </w:r>
    </w:p>
    <w:p w:rsidR="00FE186F" w:rsidRDefault="003B720B">
      <w:pPr>
        <w:numPr>
          <w:ilvl w:val="1"/>
          <w:numId w:val="13"/>
        </w:numPr>
        <w:ind w:right="0"/>
      </w:pPr>
      <w: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FE186F" w:rsidRDefault="003B720B">
      <w:pPr>
        <w:numPr>
          <w:ilvl w:val="1"/>
          <w:numId w:val="13"/>
        </w:numPr>
        <w:ind w:right="0"/>
      </w:pPr>
      <w:r>
        <w:t>надання методичної допомоги педагогічним працівникам у процесі контролю.</w:t>
      </w:r>
    </w:p>
    <w:p w:rsidR="00FE186F" w:rsidRDefault="003B720B">
      <w:pPr>
        <w:numPr>
          <w:ilvl w:val="1"/>
          <w:numId w:val="13"/>
        </w:numPr>
        <w:ind w:right="0"/>
      </w:pPr>
      <w:r>
        <w:t>система оцінювання навчальних досягнень учнів;</w:t>
      </w:r>
    </w:p>
    <w:p w:rsidR="00FE186F" w:rsidRDefault="003B720B">
      <w:pPr>
        <w:numPr>
          <w:ilvl w:val="1"/>
          <w:numId w:val="13"/>
        </w:numPr>
        <w:ind w:right="0"/>
      </w:pPr>
      <w:r>
        <w:t>професійне зростання керівних та педагогічних працівників;</w:t>
      </w:r>
    </w:p>
    <w:p w:rsidR="00FE186F" w:rsidRDefault="003B720B">
      <w:pPr>
        <w:numPr>
          <w:ilvl w:val="1"/>
          <w:numId w:val="13"/>
        </w:numPr>
        <w:ind w:right="0"/>
      </w:pPr>
      <w:r>
        <w:t>забезпечення публічності інформації про діяльність закладу освіти;</w:t>
      </w:r>
    </w:p>
    <w:p w:rsidR="00FE186F" w:rsidRDefault="003B720B">
      <w:pPr>
        <w:numPr>
          <w:ilvl w:val="1"/>
          <w:numId w:val="13"/>
        </w:numPr>
        <w:ind w:right="0"/>
      </w:pPr>
      <w:r>
        <w:t>забезпечення академічної доброчесності у діяльності педагогічних працівників і учнів;</w:t>
      </w:r>
    </w:p>
    <w:p w:rsidR="00FE186F" w:rsidRDefault="003B720B">
      <w:pPr>
        <w:numPr>
          <w:ilvl w:val="1"/>
          <w:numId w:val="13"/>
        </w:numPr>
        <w:ind w:right="0"/>
      </w:pPr>
      <w:r>
        <w:t>спостереження  за  станом  соціально-психологічного середовища;</w:t>
      </w:r>
    </w:p>
    <w:p w:rsidR="00FE186F" w:rsidRDefault="003B720B">
      <w:pPr>
        <w:numPr>
          <w:ilvl w:val="1"/>
          <w:numId w:val="13"/>
        </w:numPr>
        <w:spacing w:after="345"/>
        <w:ind w:right="0"/>
      </w:pPr>
      <w:r>
        <w:rPr>
          <w:b/>
        </w:rPr>
        <w:t>з</w:t>
      </w:r>
      <w:r>
        <w:t xml:space="preserve">апобігання та протидія </w:t>
      </w:r>
      <w:proofErr w:type="spellStart"/>
      <w:r>
        <w:t>булінгу</w:t>
      </w:r>
      <w:proofErr w:type="spellEnd"/>
      <w:r>
        <w:t xml:space="preserve"> (цькуванню).</w:t>
      </w:r>
    </w:p>
    <w:p w:rsidR="00FE186F" w:rsidRDefault="003B720B">
      <w:pPr>
        <w:pStyle w:val="1"/>
        <w:ind w:left="700"/>
      </w:pPr>
      <w:r>
        <w:rPr>
          <w:b w:val="0"/>
        </w:rPr>
        <w:t xml:space="preserve">6. </w:t>
      </w:r>
      <w:proofErr w:type="spellStart"/>
      <w:r>
        <w:t>Самооцінювання</w:t>
      </w:r>
      <w:proofErr w:type="spellEnd"/>
      <w:r>
        <w:t xml:space="preserve"> якості освітньої діяльності та якості освіти</w:t>
      </w:r>
    </w:p>
    <w:p w:rsidR="00FE186F" w:rsidRDefault="003B720B">
      <w:pPr>
        <w:ind w:left="-15" w:right="0"/>
      </w:pPr>
      <w:r>
        <w:t>6.1.</w:t>
      </w:r>
      <w:r>
        <w:tab/>
      </w:r>
      <w:proofErr w:type="spellStart"/>
      <w:r>
        <w:t>Самооцінювання</w:t>
      </w:r>
      <w:proofErr w:type="spellEnd"/>
      <w:r>
        <w:tab/>
        <w:t>якості</w:t>
      </w:r>
      <w:r>
        <w:tab/>
        <w:t>освітньої</w:t>
      </w:r>
      <w:r>
        <w:tab/>
        <w:t>діяльності</w:t>
      </w:r>
      <w:r>
        <w:tab/>
        <w:t>та</w:t>
      </w:r>
      <w:r>
        <w:tab/>
        <w:t>якості</w:t>
      </w:r>
      <w:r>
        <w:tab/>
        <w:t>освіти відбувається щороку за 4 напрямами:</w:t>
      </w:r>
    </w:p>
    <w:p w:rsidR="00FE186F" w:rsidRDefault="003B720B">
      <w:pPr>
        <w:numPr>
          <w:ilvl w:val="0"/>
          <w:numId w:val="14"/>
        </w:numPr>
        <w:ind w:right="0" w:hanging="163"/>
      </w:pPr>
      <w:r>
        <w:t>освітнє середовище</w:t>
      </w:r>
    </w:p>
    <w:p w:rsidR="00FE186F" w:rsidRDefault="003B720B">
      <w:pPr>
        <w:numPr>
          <w:ilvl w:val="0"/>
          <w:numId w:val="14"/>
        </w:numPr>
        <w:ind w:right="0" w:hanging="163"/>
      </w:pPr>
      <w:r>
        <w:t>система оцінювання освітньої діяльності учнів</w:t>
      </w:r>
    </w:p>
    <w:p w:rsidR="00FE186F" w:rsidRDefault="003B720B">
      <w:pPr>
        <w:numPr>
          <w:ilvl w:val="0"/>
          <w:numId w:val="14"/>
        </w:numPr>
        <w:ind w:right="0" w:hanging="163"/>
      </w:pPr>
      <w:r>
        <w:t>система педагогічної діяльності</w:t>
      </w:r>
    </w:p>
    <w:p w:rsidR="00FE186F" w:rsidRDefault="003B720B">
      <w:pPr>
        <w:numPr>
          <w:ilvl w:val="0"/>
          <w:numId w:val="14"/>
        </w:numPr>
        <w:ind w:right="0" w:hanging="163"/>
      </w:pPr>
      <w:r>
        <w:t>система управлінської діяльності</w:t>
      </w:r>
    </w:p>
    <w:p w:rsidR="00FE186F" w:rsidRDefault="003B720B">
      <w:pPr>
        <w:numPr>
          <w:ilvl w:val="1"/>
          <w:numId w:val="15"/>
        </w:numPr>
        <w:ind w:right="0"/>
      </w:pPr>
      <w:r>
        <w:t xml:space="preserve">Відповідальні за проведення </w:t>
      </w:r>
      <w:proofErr w:type="spellStart"/>
      <w:r>
        <w:t>самооцінювання</w:t>
      </w:r>
      <w:proofErr w:type="spellEnd"/>
      <w:r>
        <w:t>, члени експертних груп призначаються наказом керівника.</w:t>
      </w:r>
    </w:p>
    <w:p w:rsidR="00FE186F" w:rsidRDefault="003B720B">
      <w:pPr>
        <w:numPr>
          <w:ilvl w:val="1"/>
          <w:numId w:val="15"/>
        </w:numPr>
        <w:ind w:right="0"/>
      </w:pPr>
      <w:r>
        <w:t xml:space="preserve">Основні етапи проведення </w:t>
      </w:r>
      <w:proofErr w:type="spellStart"/>
      <w:r>
        <w:t>самооцінювання</w:t>
      </w:r>
      <w:proofErr w:type="spellEnd"/>
      <w:r>
        <w:t>, терміни їх проведення:</w:t>
      </w:r>
    </w:p>
    <w:tbl>
      <w:tblPr>
        <w:tblStyle w:val="TableGrid"/>
        <w:tblW w:w="9860" w:type="dxa"/>
        <w:tblInd w:w="-108" w:type="dxa"/>
        <w:tblCellMar>
          <w:top w:w="64" w:type="dxa"/>
          <w:left w:w="98" w:type="dxa"/>
          <w:right w:w="108" w:type="dxa"/>
        </w:tblCellMar>
        <w:tblLook w:val="04A0" w:firstRow="1" w:lastRow="0" w:firstColumn="1" w:lastColumn="0" w:noHBand="0" w:noVBand="1"/>
      </w:tblPr>
      <w:tblGrid>
        <w:gridCol w:w="860"/>
        <w:gridCol w:w="5360"/>
        <w:gridCol w:w="1560"/>
        <w:gridCol w:w="2080"/>
      </w:tblGrid>
      <w:tr w:rsidR="00FE186F">
        <w:trPr>
          <w:trHeight w:val="30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b/>
                <w:sz w:val="24"/>
              </w:rPr>
              <w:t>№з/п</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b/>
                <w:sz w:val="24"/>
              </w:rPr>
              <w:t>Етап</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b/>
                <w:sz w:val="24"/>
              </w:rPr>
              <w:t>Терміни</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b/>
                <w:sz w:val="24"/>
              </w:rPr>
              <w:t>Відповідальні</w:t>
            </w:r>
          </w:p>
        </w:tc>
      </w:tr>
      <w:tr w:rsidR="00FE186F">
        <w:trPr>
          <w:trHeight w:val="166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6.3.1.</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7" w:firstLine="0"/>
            </w:pPr>
            <w:r>
              <w:rPr>
                <w:sz w:val="24"/>
              </w:rPr>
              <w:t xml:space="preserve">Підготовка до проведення </w:t>
            </w:r>
            <w:proofErr w:type="spellStart"/>
            <w:r>
              <w:rPr>
                <w:sz w:val="24"/>
              </w:rPr>
              <w:t>самооцінювання</w:t>
            </w:r>
            <w:proofErr w:type="spellEnd"/>
            <w:r>
              <w:rPr>
                <w:sz w:val="24"/>
              </w:rPr>
              <w:t xml:space="preserve"> якості освітньої діяльності (підготовка матеріалів, створення робочих груп за напрямками роботи, розподіл обов’язків, визначення необхідних ресурсів, опрацювання вимог, критеріїв та індикаторів оцінювання функціонування системи)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Лютий</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директор, заступники директора</w:t>
            </w:r>
          </w:p>
        </w:tc>
      </w:tr>
      <w:tr w:rsidR="00FE186F">
        <w:trPr>
          <w:trHeight w:val="112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6.3.2.</w:t>
            </w:r>
          </w:p>
        </w:tc>
        <w:tc>
          <w:tcPr>
            <w:tcW w:w="5360" w:type="dxa"/>
            <w:tcBorders>
              <w:top w:val="single" w:sz="8" w:space="0" w:color="000000"/>
              <w:left w:val="single" w:sz="8" w:space="0" w:color="000000"/>
              <w:bottom w:val="single" w:sz="8" w:space="0" w:color="000000"/>
              <w:right w:val="single" w:sz="8" w:space="0" w:color="000000"/>
            </w:tcBorders>
          </w:tcPr>
          <w:p w:rsidR="00FE186F" w:rsidRDefault="009311AE">
            <w:pPr>
              <w:spacing w:after="0" w:line="259" w:lineRule="auto"/>
              <w:ind w:left="5" w:right="0" w:firstLine="0"/>
              <w:jc w:val="left"/>
            </w:pPr>
            <w:r>
              <w:rPr>
                <w:sz w:val="24"/>
              </w:rPr>
              <w:t>Моніторинг</w:t>
            </w:r>
            <w:r>
              <w:rPr>
                <w:sz w:val="24"/>
              </w:rPr>
              <w:tab/>
              <w:t>процесів</w:t>
            </w:r>
            <w:r>
              <w:rPr>
                <w:sz w:val="24"/>
              </w:rPr>
              <w:tab/>
              <w:t xml:space="preserve">системи </w:t>
            </w:r>
            <w:r w:rsidR="003B720B">
              <w:rPr>
                <w:sz w:val="24"/>
              </w:rPr>
              <w:t>забезпечення якості освіти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tabs>
                <w:tab w:val="right" w:pos="1354"/>
              </w:tabs>
              <w:spacing w:after="0" w:line="259" w:lineRule="auto"/>
              <w:ind w:right="0" w:firstLine="0"/>
              <w:jc w:val="left"/>
            </w:pPr>
            <w:r>
              <w:rPr>
                <w:sz w:val="24"/>
              </w:rPr>
              <w:t>Березень</w:t>
            </w:r>
            <w:r>
              <w:rPr>
                <w:sz w:val="24"/>
              </w:rPr>
              <w:tab/>
              <w:t>–</w:t>
            </w:r>
          </w:p>
          <w:p w:rsidR="00FE186F" w:rsidRDefault="003B720B">
            <w:pPr>
              <w:spacing w:after="0" w:line="259" w:lineRule="auto"/>
              <w:ind w:right="0" w:firstLine="0"/>
              <w:jc w:val="left"/>
            </w:pPr>
            <w:r>
              <w:rPr>
                <w:sz w:val="24"/>
              </w:rPr>
              <w:t>травень</w:t>
            </w:r>
          </w:p>
        </w:tc>
        <w:tc>
          <w:tcPr>
            <w:tcW w:w="2080" w:type="dxa"/>
            <w:tcBorders>
              <w:top w:val="single" w:sz="8" w:space="0" w:color="000000"/>
              <w:left w:val="single" w:sz="8" w:space="0" w:color="000000"/>
              <w:bottom w:val="single" w:sz="8" w:space="0" w:color="000000"/>
              <w:right w:val="single" w:sz="8" w:space="0" w:color="000000"/>
            </w:tcBorders>
          </w:tcPr>
          <w:p w:rsidR="009311AE" w:rsidRDefault="003B720B" w:rsidP="009311AE">
            <w:pPr>
              <w:tabs>
                <w:tab w:val="right" w:pos="1874"/>
              </w:tabs>
              <w:spacing w:after="0" w:line="259" w:lineRule="auto"/>
              <w:ind w:right="0" w:firstLine="0"/>
              <w:jc w:val="left"/>
            </w:pPr>
            <w:r>
              <w:rPr>
                <w:sz w:val="24"/>
              </w:rPr>
              <w:t>Члени</w:t>
            </w:r>
            <w:r>
              <w:rPr>
                <w:sz w:val="24"/>
              </w:rPr>
              <w:tab/>
              <w:t>робочих</w:t>
            </w:r>
          </w:p>
          <w:p w:rsidR="00FE186F" w:rsidRDefault="003B720B" w:rsidP="009311AE">
            <w:pPr>
              <w:tabs>
                <w:tab w:val="right" w:pos="1874"/>
              </w:tabs>
              <w:spacing w:after="0" w:line="259" w:lineRule="auto"/>
              <w:ind w:right="0" w:firstLine="0"/>
              <w:jc w:val="left"/>
            </w:pPr>
            <w:r>
              <w:rPr>
                <w:sz w:val="24"/>
              </w:rPr>
              <w:lastRenderedPageBreak/>
              <w:t>груп, директор, заступники директора</w:t>
            </w:r>
          </w:p>
        </w:tc>
      </w:tr>
      <w:tr w:rsidR="00FE186F">
        <w:trPr>
          <w:trHeight w:val="112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lastRenderedPageBreak/>
              <w:t>6.3.3.</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8" w:firstLine="0"/>
            </w:pPr>
            <w:r>
              <w:rPr>
                <w:sz w:val="24"/>
              </w:rPr>
              <w:t xml:space="preserve">Узагальнення матеріалів аналітичних довідок кожного члена експертної групи. Аналіз результатів </w:t>
            </w:r>
            <w:proofErr w:type="spellStart"/>
            <w:r>
              <w:rPr>
                <w:sz w:val="24"/>
              </w:rPr>
              <w:t>самооцінювання</w:t>
            </w:r>
            <w:proofErr w:type="spellEnd"/>
            <w:r>
              <w:rPr>
                <w:sz w:val="24"/>
              </w:rPr>
              <w:t>, аналіз стану функціонування системи.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01-05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Члени робочих груп, директор, заступники директора</w:t>
            </w:r>
          </w:p>
        </w:tc>
      </w:tr>
      <w:tr w:rsidR="00FE186F">
        <w:trPr>
          <w:trHeight w:val="112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6.3.4.</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4"/>
              </w:rPr>
              <w:t>Визначення рівня якості функціонування системи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01-05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Члени робочих груп, директор, заступники директора</w:t>
            </w:r>
          </w:p>
        </w:tc>
      </w:tr>
      <w:tr w:rsidR="00FE186F">
        <w:trPr>
          <w:trHeight w:val="56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6.3.5.</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2421"/>
                <w:tab w:val="right" w:pos="5154"/>
              </w:tabs>
              <w:spacing w:after="0" w:line="259" w:lineRule="auto"/>
              <w:ind w:right="0" w:firstLine="0"/>
              <w:jc w:val="left"/>
            </w:pPr>
            <w:r>
              <w:rPr>
                <w:sz w:val="24"/>
              </w:rPr>
              <w:t>Визначення</w:t>
            </w:r>
            <w:r>
              <w:rPr>
                <w:sz w:val="24"/>
              </w:rPr>
              <w:tab/>
              <w:t>шляхів</w:t>
            </w:r>
            <w:r>
              <w:rPr>
                <w:sz w:val="24"/>
              </w:rPr>
              <w:tab/>
              <w:t>вдосконалення</w:t>
            </w:r>
          </w:p>
          <w:p w:rsidR="00FE186F" w:rsidRDefault="003B720B">
            <w:pPr>
              <w:spacing w:after="0" w:line="259" w:lineRule="auto"/>
              <w:ind w:left="5" w:right="0" w:firstLine="0"/>
              <w:jc w:val="left"/>
            </w:pPr>
            <w:r>
              <w:rPr>
                <w:sz w:val="24"/>
              </w:rPr>
              <w:t>функціонування системи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05-10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На засіданні педагогічної ради</w:t>
            </w:r>
          </w:p>
        </w:tc>
      </w:tr>
      <w:tr w:rsidR="00FE186F">
        <w:trPr>
          <w:trHeight w:val="58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6.3.6.</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tabs>
                <w:tab w:val="center" w:pos="2022"/>
                <w:tab w:val="center" w:pos="3012"/>
                <w:tab w:val="right" w:pos="5154"/>
              </w:tabs>
              <w:spacing w:after="0" w:line="259" w:lineRule="auto"/>
              <w:ind w:right="0" w:firstLine="0"/>
              <w:jc w:val="left"/>
            </w:pPr>
            <w:r>
              <w:rPr>
                <w:sz w:val="24"/>
              </w:rPr>
              <w:t>Визначення</w:t>
            </w:r>
            <w:r>
              <w:rPr>
                <w:sz w:val="24"/>
              </w:rPr>
              <w:tab/>
              <w:t>заходів</w:t>
            </w:r>
            <w:r>
              <w:rPr>
                <w:sz w:val="24"/>
              </w:rPr>
              <w:tab/>
              <w:t>для</w:t>
            </w:r>
            <w:r>
              <w:rPr>
                <w:sz w:val="24"/>
              </w:rPr>
              <w:tab/>
              <w:t>вдосконалення</w:t>
            </w:r>
          </w:p>
          <w:p w:rsidR="00FE186F" w:rsidRDefault="003B720B">
            <w:pPr>
              <w:spacing w:after="0" w:line="259" w:lineRule="auto"/>
              <w:ind w:left="5" w:right="0" w:firstLine="0"/>
              <w:jc w:val="left"/>
            </w:pPr>
            <w:r>
              <w:rPr>
                <w:sz w:val="24"/>
              </w:rPr>
              <w:t>функціонування системи</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05-10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На засіданні педагогічної ради</w:t>
            </w:r>
          </w:p>
        </w:tc>
      </w:tr>
      <w:tr w:rsidR="00FE186F">
        <w:trPr>
          <w:trHeight w:val="56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6.3.7.</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4"/>
              </w:rPr>
              <w:t>Звітування</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tabs>
                <w:tab w:val="right" w:pos="1354"/>
              </w:tabs>
              <w:spacing w:after="0" w:line="259" w:lineRule="auto"/>
              <w:ind w:right="0" w:firstLine="0"/>
              <w:jc w:val="left"/>
            </w:pPr>
            <w:r>
              <w:rPr>
                <w:sz w:val="24"/>
              </w:rPr>
              <w:t>не</w:t>
            </w:r>
            <w:r>
              <w:rPr>
                <w:sz w:val="24"/>
              </w:rPr>
              <w:tab/>
              <w:t>пізніше</w:t>
            </w:r>
          </w:p>
          <w:p w:rsidR="00FE186F" w:rsidRDefault="003B720B">
            <w:pPr>
              <w:spacing w:after="0" w:line="259" w:lineRule="auto"/>
              <w:ind w:right="0" w:firstLine="0"/>
              <w:jc w:val="left"/>
            </w:pPr>
            <w:r>
              <w:rPr>
                <w:sz w:val="24"/>
              </w:rPr>
              <w:t>15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директор</w:t>
            </w:r>
          </w:p>
        </w:tc>
      </w:tr>
      <w:tr w:rsidR="00FE186F">
        <w:trPr>
          <w:trHeight w:val="84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6.3.8.</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4"/>
              </w:rPr>
              <w:t xml:space="preserve">Оприлюднення результатів </w:t>
            </w:r>
            <w:proofErr w:type="spellStart"/>
            <w:r>
              <w:rPr>
                <w:sz w:val="24"/>
              </w:rPr>
              <w:t>самооцінювання</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15 червня</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Відповідальний</w:t>
            </w:r>
          </w:p>
          <w:p w:rsidR="00FE186F" w:rsidRDefault="003B720B">
            <w:pPr>
              <w:spacing w:after="0" w:line="259" w:lineRule="auto"/>
              <w:ind w:right="0" w:firstLine="0"/>
              <w:jc w:val="left"/>
            </w:pPr>
            <w:r>
              <w:rPr>
                <w:sz w:val="24"/>
              </w:rPr>
              <w:t>за ведення сайту</w:t>
            </w:r>
          </w:p>
          <w:p w:rsidR="00FE186F" w:rsidRDefault="003B720B">
            <w:pPr>
              <w:spacing w:after="0" w:line="259" w:lineRule="auto"/>
              <w:ind w:right="0" w:firstLine="0"/>
              <w:jc w:val="left"/>
            </w:pPr>
            <w:r>
              <w:rPr>
                <w:sz w:val="24"/>
              </w:rPr>
              <w:t>школи</w:t>
            </w:r>
          </w:p>
        </w:tc>
      </w:tr>
      <w:tr w:rsidR="00FE186F">
        <w:trPr>
          <w:trHeight w:val="840"/>
        </w:trPr>
        <w:tc>
          <w:tcPr>
            <w:tcW w:w="8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10" w:right="0" w:firstLine="0"/>
              <w:jc w:val="left"/>
            </w:pPr>
            <w:r>
              <w:rPr>
                <w:sz w:val="24"/>
              </w:rPr>
              <w:t>6.3.9.</w:t>
            </w:r>
          </w:p>
        </w:tc>
        <w:tc>
          <w:tcPr>
            <w:tcW w:w="53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left="5" w:right="0" w:firstLine="0"/>
              <w:jc w:val="left"/>
            </w:pPr>
            <w:r>
              <w:rPr>
                <w:sz w:val="24"/>
              </w:rPr>
              <w:t>Планування роботи на наступний рік</w:t>
            </w:r>
          </w:p>
        </w:tc>
        <w:tc>
          <w:tcPr>
            <w:tcW w:w="156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Червень-сер пень</w:t>
            </w:r>
          </w:p>
        </w:tc>
        <w:tc>
          <w:tcPr>
            <w:tcW w:w="2080" w:type="dxa"/>
            <w:tcBorders>
              <w:top w:val="single" w:sz="8" w:space="0" w:color="000000"/>
              <w:left w:val="single" w:sz="8" w:space="0" w:color="000000"/>
              <w:bottom w:val="single" w:sz="8" w:space="0" w:color="000000"/>
              <w:right w:val="single" w:sz="8" w:space="0" w:color="000000"/>
            </w:tcBorders>
          </w:tcPr>
          <w:p w:rsidR="00FE186F" w:rsidRDefault="003B720B">
            <w:pPr>
              <w:spacing w:after="0" w:line="259" w:lineRule="auto"/>
              <w:ind w:right="0" w:firstLine="0"/>
              <w:jc w:val="left"/>
            </w:pPr>
            <w:r>
              <w:rPr>
                <w:sz w:val="24"/>
              </w:rPr>
              <w:t>директор, заступники директора</w:t>
            </w:r>
          </w:p>
        </w:tc>
      </w:tr>
    </w:tbl>
    <w:p w:rsidR="00FE186F" w:rsidRDefault="003B720B">
      <w:pPr>
        <w:numPr>
          <w:ilvl w:val="1"/>
          <w:numId w:val="15"/>
        </w:numPr>
        <w:spacing w:after="0" w:line="259" w:lineRule="auto"/>
        <w:ind w:right="0"/>
      </w:pPr>
      <w:r>
        <w:rPr>
          <w:b/>
        </w:rPr>
        <w:t xml:space="preserve">Вимоги, критерії та індикатори для </w:t>
      </w:r>
      <w:proofErr w:type="spellStart"/>
      <w:r>
        <w:rPr>
          <w:b/>
        </w:rPr>
        <w:t>самооцінювання</w:t>
      </w:r>
      <w:proofErr w:type="spellEnd"/>
      <w:r>
        <w:rPr>
          <w:b/>
        </w:rPr>
        <w:t xml:space="preserve"> якості</w:t>
      </w:r>
    </w:p>
    <w:p w:rsidR="00FE186F" w:rsidRDefault="003B720B">
      <w:pPr>
        <w:pStyle w:val="1"/>
        <w:ind w:left="10"/>
      </w:pPr>
      <w:r>
        <w:t>освітньої діяльност</w:t>
      </w:r>
      <w:r w:rsidR="009311AE">
        <w:t xml:space="preserve">і ЗЗСО № 87 ЛМР </w:t>
      </w:r>
      <w:proofErr w:type="spellStart"/>
      <w:r w:rsidR="009311AE">
        <w:t>ім.Ірини</w:t>
      </w:r>
      <w:proofErr w:type="spellEnd"/>
      <w:r w:rsidR="009311AE">
        <w:t xml:space="preserve"> Калинець</w:t>
      </w:r>
    </w:p>
    <w:p w:rsidR="00FE186F" w:rsidRDefault="003B720B">
      <w:pPr>
        <w:ind w:left="-15" w:right="0"/>
      </w:pPr>
      <w:r>
        <w:t>Підсумковий рівень самооцінки визначається Методикою, розробленою Державною службою якості освіти України.</w:t>
      </w:r>
    </w:p>
    <w:p w:rsidR="00FE186F" w:rsidRDefault="003B720B">
      <w:pPr>
        <w:pStyle w:val="2"/>
        <w:ind w:left="700"/>
      </w:pPr>
      <w:r>
        <w:t>6.4.1. Напрям 1. Освітнє середовище закладу</w:t>
      </w:r>
    </w:p>
    <w:p w:rsidR="00FE186F" w:rsidRDefault="003B720B">
      <w:pPr>
        <w:spacing w:after="19" w:line="251" w:lineRule="auto"/>
        <w:ind w:left="705" w:right="0" w:firstLine="0"/>
      </w:pPr>
      <w:r>
        <w:rPr>
          <w:u w:val="single" w:color="000000"/>
        </w:rPr>
        <w:t>Вимога 1. Забезпечення комфортних і безпечних умов навчання і праці.</w:t>
      </w:r>
    </w:p>
    <w:p w:rsidR="00FE186F" w:rsidRDefault="003B720B">
      <w:pPr>
        <w:ind w:left="-15" w:right="0"/>
      </w:pPr>
      <w:r>
        <w:t>Критерій 1. Приміщення і територія закладу освіти є безпечними та комфортними для навчання та праці.</w:t>
      </w:r>
    </w:p>
    <w:p w:rsidR="00FE186F" w:rsidRDefault="003B720B">
      <w:pPr>
        <w:ind w:left="-15" w:right="0"/>
      </w:pPr>
      <w:r>
        <w:t>Критерій 2. Заклад освіти забезпечений навчальними та іншими приміщеннями з відповідним обладнанням, що необхідні для реалізації освітньої програми</w:t>
      </w:r>
    </w:p>
    <w:p w:rsidR="00FE186F" w:rsidRDefault="003B720B">
      <w:pPr>
        <w:ind w:left="-15" w:right="0"/>
      </w:pPr>
      <w:r>
        <w:t>Критерій 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FE186F" w:rsidRDefault="003B720B">
      <w:pPr>
        <w:ind w:left="-15" w:right="0"/>
      </w:pPr>
      <w:r>
        <w:t>Критерій 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rsidR="00FE186F" w:rsidRDefault="003B720B">
      <w:pPr>
        <w:tabs>
          <w:tab w:val="center" w:pos="1250"/>
          <w:tab w:val="center" w:pos="2120"/>
          <w:tab w:val="center" w:pos="2544"/>
          <w:tab w:val="center" w:pos="3291"/>
          <w:tab w:val="center" w:pos="4314"/>
          <w:tab w:val="center" w:pos="5698"/>
          <w:tab w:val="center" w:pos="7072"/>
          <w:tab w:val="right" w:pos="9636"/>
        </w:tabs>
        <w:spacing w:after="0" w:line="259" w:lineRule="auto"/>
        <w:ind w:right="0" w:firstLine="0"/>
        <w:jc w:val="left"/>
      </w:pPr>
      <w:r>
        <w:rPr>
          <w:rFonts w:ascii="Calibri" w:eastAsia="Calibri" w:hAnsi="Calibri" w:cs="Calibri"/>
          <w:sz w:val="22"/>
        </w:rPr>
        <w:tab/>
      </w:r>
      <w:r>
        <w:t>Критерій</w:t>
      </w:r>
      <w:r>
        <w:tab/>
        <w:t>5.</w:t>
      </w:r>
      <w:r>
        <w:tab/>
        <w:t>У</w:t>
      </w:r>
      <w:r>
        <w:tab/>
        <w:t>закладі</w:t>
      </w:r>
      <w:r>
        <w:tab/>
        <w:t>освіти</w:t>
      </w:r>
      <w:r>
        <w:tab/>
        <w:t>створюються</w:t>
      </w:r>
      <w:r>
        <w:tab/>
        <w:t>умови</w:t>
      </w:r>
      <w:r>
        <w:tab/>
        <w:t>для харчування</w:t>
      </w:r>
    </w:p>
    <w:p w:rsidR="00FE186F" w:rsidRDefault="003B720B">
      <w:pPr>
        <w:ind w:left="-15" w:right="0" w:firstLine="0"/>
      </w:pPr>
      <w:r>
        <w:t>здобувачів освіти і працівників</w:t>
      </w:r>
    </w:p>
    <w:p w:rsidR="00FE186F" w:rsidRDefault="003B720B">
      <w:pPr>
        <w:ind w:left="-15" w:right="0"/>
      </w:pPr>
      <w:r>
        <w:lastRenderedPageBreak/>
        <w:t>Критерій 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p w:rsidR="00FE186F" w:rsidRDefault="003B720B">
      <w:pPr>
        <w:ind w:left="-15" w:right="0"/>
      </w:pPr>
      <w:r>
        <w:t>Критерій 7. У закладі освіти застосовуються підходи для адаптації та інтеграції здобувачів освіти до освітнього процесу, професійної адаптації працівників</w:t>
      </w:r>
    </w:p>
    <w:p w:rsidR="00FE186F" w:rsidRDefault="003B720B">
      <w:pPr>
        <w:spacing w:after="19" w:line="251" w:lineRule="auto"/>
        <w:ind w:left="-15" w:right="0" w:firstLine="695"/>
      </w:pPr>
      <w:r>
        <w:rPr>
          <w:u w:val="single" w:color="000000"/>
        </w:rPr>
        <w:t xml:space="preserve">Вимога 2.Створення освітнього середовища, вільного від будь-яких форм </w:t>
      </w:r>
      <w:proofErr w:type="spellStart"/>
      <w:r>
        <w:rPr>
          <w:u w:val="single" w:color="000000"/>
        </w:rPr>
        <w:t>насильництва</w:t>
      </w:r>
      <w:proofErr w:type="spellEnd"/>
      <w:r>
        <w:rPr>
          <w:u w:val="single" w:color="000000"/>
        </w:rPr>
        <w:t xml:space="preserve"> та дискримінації</w:t>
      </w:r>
    </w:p>
    <w:p w:rsidR="00FE186F" w:rsidRDefault="003B720B">
      <w:pPr>
        <w:ind w:left="-15" w:right="0"/>
      </w:pPr>
      <w:r>
        <w:t>Критерій 1. Заклад освіти планує та реалізує діяльність щодо запобігання будь-яким проявам дискримінації, боулінгу в закладі</w:t>
      </w:r>
    </w:p>
    <w:p w:rsidR="00FE186F" w:rsidRDefault="003B720B">
      <w:pPr>
        <w:ind w:left="-15" w:right="0"/>
      </w:pPr>
      <w:r>
        <w:t>Критерій 2. Правила поведінки учасників освітнього процесу в закладі освіти забезпечують дотримання етичних норм, повагу до гідності, прав і свобод людини.</w:t>
      </w:r>
    </w:p>
    <w:p w:rsidR="00FE186F" w:rsidRDefault="003B720B">
      <w:pPr>
        <w:ind w:left="-15" w:right="0"/>
      </w:pPr>
      <w:r>
        <w:t>Критерій 3. Керівник та заступники керівника закладу освіти, педагогічні працівники протидіють боулінгу, іншому насильству, дотримуються порядку реагування на їх прояви</w:t>
      </w:r>
    </w:p>
    <w:p w:rsidR="00FE186F" w:rsidRDefault="003B720B">
      <w:pPr>
        <w:spacing w:after="19" w:line="251" w:lineRule="auto"/>
        <w:ind w:left="-15" w:right="0" w:firstLine="695"/>
      </w:pPr>
      <w:r>
        <w:rPr>
          <w:u w:val="single" w:color="000000"/>
        </w:rPr>
        <w:t>Вимога 3.Формування інклюзивного, розвивального та мотивуючого до навчання освітнього простору</w:t>
      </w:r>
    </w:p>
    <w:p w:rsidR="00FE186F" w:rsidRDefault="003B720B">
      <w:pPr>
        <w:ind w:left="-15" w:right="0"/>
      </w:pPr>
      <w:r>
        <w:t>Критерій 1. Приміщення та територія закладу освіти облаштовуються з урахуванням принципів універсального дизайну та/або розумного пристосування</w:t>
      </w:r>
    </w:p>
    <w:p w:rsidR="00FE186F" w:rsidRDefault="003B720B">
      <w:pPr>
        <w:ind w:left="-15" w:right="0"/>
      </w:pPr>
      <w:r>
        <w:t>Критерій 2. У закладі освіти застосовуються методики та технології роботи з дітьми з особливими потребами</w:t>
      </w:r>
    </w:p>
    <w:p w:rsidR="00FE186F" w:rsidRDefault="003B720B">
      <w:pPr>
        <w:ind w:left="-15" w:right="0"/>
      </w:pPr>
      <w:r>
        <w:t xml:space="preserve">Критерій 3. Заклад освіти взаємодіє з батьками дітей з особливими освітніми потребами, фахівцями </w:t>
      </w:r>
      <w:proofErr w:type="spellStart"/>
      <w:r>
        <w:t>інклюзивно</w:t>
      </w:r>
      <w:proofErr w:type="spellEnd"/>
      <w:r>
        <w:t>-ресурсного центру, залучає їх до</w:t>
      </w:r>
    </w:p>
    <w:p w:rsidR="00FE186F" w:rsidRDefault="003B720B">
      <w:pPr>
        <w:ind w:left="-15" w:right="0" w:firstLine="0"/>
      </w:pPr>
      <w:r>
        <w:t>необхідної підтримки дітей під час здобуття освіти</w:t>
      </w:r>
    </w:p>
    <w:p w:rsidR="00FE186F" w:rsidRDefault="003B720B">
      <w:pPr>
        <w:ind w:left="-15" w:right="0"/>
      </w:pPr>
      <w:r>
        <w:t xml:space="preserve">Критерій 4. Освітнє середовище мотивує здобувачів освіти до оволодіння ключовими </w:t>
      </w:r>
      <w:proofErr w:type="spellStart"/>
      <w:r>
        <w:t>компетентностями</w:t>
      </w:r>
      <w:proofErr w:type="spellEnd"/>
      <w:r>
        <w:t xml:space="preserve"> та наскрізними уміннями, ведення здорового способу життя</w:t>
      </w:r>
    </w:p>
    <w:p w:rsidR="00FE186F" w:rsidRDefault="003B720B">
      <w:pPr>
        <w:pStyle w:val="2"/>
        <w:ind w:left="700"/>
      </w:pPr>
      <w:r>
        <w:t>6.4.2. Напрям 2. Система оцінювання здобувачів освіти</w:t>
      </w:r>
    </w:p>
    <w:p w:rsidR="00FE186F" w:rsidRDefault="003B720B">
      <w:pPr>
        <w:spacing w:after="19" w:line="251" w:lineRule="auto"/>
        <w:ind w:left="-15" w:right="0" w:firstLine="695"/>
      </w:pPr>
      <w:r>
        <w:rPr>
          <w:u w:val="single" w:color="000000"/>
        </w:rPr>
        <w:t>Вимога 1.Наявність відкритої, прозорої і зрозумілої для здобувачів освіти системи оцінювання їх навчальних досягнень.</w:t>
      </w:r>
    </w:p>
    <w:p w:rsidR="00FE186F" w:rsidRDefault="003B720B">
      <w:pPr>
        <w:ind w:left="-15" w:right="0"/>
      </w:pPr>
      <w:r>
        <w:t>Критерій 1. Здобувачі освіти отримують від педагогічних працівників інформацію про критерії, правила та процедури оцінювання навчальних досягнень.</w:t>
      </w:r>
    </w:p>
    <w:p w:rsidR="00FE186F" w:rsidRDefault="003B720B">
      <w:pPr>
        <w:ind w:left="-15" w:right="0"/>
      </w:pPr>
      <w:r>
        <w:t xml:space="preserve">Критерій 2. Система оцінювання в закладі сприяє реалізації </w:t>
      </w:r>
      <w:proofErr w:type="spellStart"/>
      <w:r>
        <w:t>компетентнісного</w:t>
      </w:r>
      <w:proofErr w:type="spellEnd"/>
      <w:r>
        <w:t xml:space="preserve"> підходу до навчання.</w:t>
      </w:r>
    </w:p>
    <w:p w:rsidR="00FE186F" w:rsidRDefault="003B720B">
      <w:pPr>
        <w:ind w:left="-15" w:right="0"/>
      </w:pPr>
      <w:r>
        <w:t>Критерій 3. Здобувачі освіти вважають оцінювання навчальних досягнень справедливим і об’єктивним.</w:t>
      </w:r>
    </w:p>
    <w:p w:rsidR="00FE186F" w:rsidRDefault="003B720B">
      <w:pPr>
        <w:spacing w:after="19" w:line="251" w:lineRule="auto"/>
        <w:ind w:left="-15" w:right="0" w:firstLine="695"/>
      </w:pPr>
      <w:r>
        <w:rPr>
          <w:u w:val="single" w:color="000000"/>
        </w:rPr>
        <w:t>Вимога 2.Застосування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FE186F" w:rsidRDefault="003B720B" w:rsidP="009311AE">
      <w:pPr>
        <w:ind w:left="-15" w:right="0"/>
      </w:pPr>
      <w:r>
        <w:lastRenderedPageBreak/>
        <w:t>Критерій 1. У закладі освіти здійснюється аналіз результатів навчання здобувачів освіти</w:t>
      </w:r>
    </w:p>
    <w:p w:rsidR="00FE186F" w:rsidRDefault="003B720B" w:rsidP="009311AE">
      <w:pPr>
        <w:ind w:left="-15" w:right="0"/>
      </w:pPr>
      <w:r>
        <w:t>Критерій 2. У закладі освіти впроваджується система формувального оцінювання</w:t>
      </w:r>
    </w:p>
    <w:p w:rsidR="00FE186F" w:rsidRDefault="003B720B" w:rsidP="009311AE">
      <w:pPr>
        <w:spacing w:after="19" w:line="251" w:lineRule="auto"/>
        <w:ind w:left="-15" w:right="0" w:firstLine="695"/>
      </w:pPr>
      <w:r>
        <w:rPr>
          <w:u w:val="single" w:color="000000"/>
        </w:rPr>
        <w:t xml:space="preserve">Вимога 3.Спрямованість системи оцінювання на формування у здобувачів освіти відповідальності за результати свого навчання, здатності до </w:t>
      </w:r>
      <w:proofErr w:type="spellStart"/>
      <w:r>
        <w:rPr>
          <w:u w:val="single" w:color="000000"/>
        </w:rPr>
        <w:t>самооцінювання</w:t>
      </w:r>
      <w:proofErr w:type="spellEnd"/>
    </w:p>
    <w:p w:rsidR="00FE186F" w:rsidRDefault="003B720B" w:rsidP="009311AE">
      <w:pPr>
        <w:ind w:left="705" w:right="0" w:firstLine="0"/>
      </w:pPr>
      <w:r>
        <w:t>Критерій 1. Заклад освіти сприяє формуванню у здобувачів освіти</w:t>
      </w:r>
    </w:p>
    <w:p w:rsidR="00FE186F" w:rsidRDefault="003B720B" w:rsidP="009311AE">
      <w:pPr>
        <w:ind w:left="-15" w:right="0" w:firstLine="0"/>
      </w:pPr>
      <w:r>
        <w:t>відповідального ставлення до результатів навчання</w:t>
      </w:r>
    </w:p>
    <w:p w:rsidR="00FE186F" w:rsidRDefault="003B720B" w:rsidP="009311AE">
      <w:pPr>
        <w:tabs>
          <w:tab w:val="center" w:pos="1250"/>
          <w:tab w:val="center" w:pos="2330"/>
          <w:tab w:val="center" w:pos="3268"/>
          <w:tab w:val="center" w:pos="4478"/>
          <w:tab w:val="center" w:pos="5924"/>
          <w:tab w:val="center" w:pos="7982"/>
          <w:tab w:val="right" w:pos="9636"/>
        </w:tabs>
        <w:ind w:right="0" w:firstLine="0"/>
      </w:pPr>
      <w:r>
        <w:rPr>
          <w:rFonts w:ascii="Calibri" w:eastAsia="Calibri" w:hAnsi="Calibri" w:cs="Calibri"/>
          <w:sz w:val="22"/>
        </w:rPr>
        <w:tab/>
      </w:r>
      <w:r>
        <w:t>Критерій</w:t>
      </w:r>
      <w:r>
        <w:tab/>
        <w:t>2.</w:t>
      </w:r>
      <w:r>
        <w:tab/>
        <w:t>Заклад</w:t>
      </w:r>
      <w:r>
        <w:tab/>
        <w:t>освіти</w:t>
      </w:r>
      <w:r>
        <w:tab/>
        <w:t>забезпечує</w:t>
      </w:r>
      <w:r>
        <w:tab/>
      </w:r>
      <w:proofErr w:type="spellStart"/>
      <w:r>
        <w:t>самооцінювання</w:t>
      </w:r>
      <w:proofErr w:type="spellEnd"/>
      <w:r>
        <w:tab/>
        <w:t>та</w:t>
      </w:r>
    </w:p>
    <w:p w:rsidR="00FE186F" w:rsidRDefault="003B720B" w:rsidP="009311AE">
      <w:pPr>
        <w:ind w:left="-15" w:right="0" w:firstLine="0"/>
      </w:pPr>
      <w:proofErr w:type="spellStart"/>
      <w:r>
        <w:t>взаємооцінювання</w:t>
      </w:r>
      <w:proofErr w:type="spellEnd"/>
      <w:r>
        <w:t xml:space="preserve"> здобувачів освіти</w:t>
      </w:r>
    </w:p>
    <w:p w:rsidR="00FE186F" w:rsidRDefault="003B720B" w:rsidP="009311AE">
      <w:pPr>
        <w:pStyle w:val="2"/>
        <w:ind w:left="0" w:firstLine="705"/>
        <w:jc w:val="both"/>
      </w:pPr>
      <w:r>
        <w:t>6.4.3. Напрям 3. Педагогічна діяльність педагогічних працівників закладу освіти</w:t>
      </w:r>
    </w:p>
    <w:p w:rsidR="00FE186F" w:rsidRDefault="003B720B" w:rsidP="009311AE">
      <w:pPr>
        <w:spacing w:after="19" w:line="251" w:lineRule="auto"/>
        <w:ind w:left="-15" w:right="0" w:firstLine="695"/>
      </w:pPr>
      <w:r>
        <w:rPr>
          <w:u w:val="single" w:color="000000"/>
        </w:rPr>
        <w:t xml:space="preserve">Вимога 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u w:val="single" w:color="000000"/>
        </w:rPr>
        <w:t>компетентностей</w:t>
      </w:r>
      <w:proofErr w:type="spellEnd"/>
      <w:r>
        <w:rPr>
          <w:u w:val="single" w:color="000000"/>
        </w:rPr>
        <w:t xml:space="preserve"> здобувачів освіти</w:t>
      </w:r>
    </w:p>
    <w:p w:rsidR="00FE186F" w:rsidRDefault="003B720B" w:rsidP="009311AE">
      <w:pPr>
        <w:ind w:left="-15" w:right="0"/>
      </w:pPr>
      <w:r>
        <w:t>Критерій 1. Критерії, правила та процедури оцінювання результатів навчання оприлюднено у різних формах</w:t>
      </w:r>
    </w:p>
    <w:p w:rsidR="00FE186F" w:rsidRDefault="003B720B">
      <w:pPr>
        <w:ind w:left="-15" w:right="0"/>
      </w:pPr>
      <w:r>
        <w:t xml:space="preserve">Критерій 2. Педагогічні працівники застосовують освітні технології, спрямовані на формування ключових </w:t>
      </w:r>
      <w:proofErr w:type="spellStart"/>
      <w:r>
        <w:t>компетентностей</w:t>
      </w:r>
      <w:proofErr w:type="spellEnd"/>
      <w:r>
        <w:t xml:space="preserve"> і наскрізних умінь здобувачів освіти</w:t>
      </w:r>
    </w:p>
    <w:p w:rsidR="00FE186F" w:rsidRDefault="003B720B">
      <w:pPr>
        <w:ind w:left="705" w:right="0" w:firstLine="0"/>
      </w:pPr>
      <w:r>
        <w:t>Критерій 3. Педагогічні працівники беруть участь у формуванні та</w:t>
      </w:r>
    </w:p>
    <w:p w:rsidR="00FE186F" w:rsidRDefault="003B720B">
      <w:pPr>
        <w:ind w:left="-15" w:right="0" w:firstLine="0"/>
      </w:pPr>
      <w:r>
        <w:t>реалізації індивідуальних освітніх траєкторій для здобувачів освіти (за потреби)</w:t>
      </w:r>
    </w:p>
    <w:p w:rsidR="00FE186F" w:rsidRDefault="003B720B">
      <w:pPr>
        <w:ind w:left="-15" w:right="0"/>
      </w:pPr>
      <w:r>
        <w:t>Критерій 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FE186F" w:rsidRDefault="003B720B">
      <w:pPr>
        <w:ind w:left="705" w:right="0" w:firstLine="0"/>
      </w:pPr>
      <w:r>
        <w:t>Критерій 5. Педагогічні працівники сприяють формуванню суспільних</w:t>
      </w:r>
    </w:p>
    <w:p w:rsidR="00FE186F" w:rsidRDefault="003B720B" w:rsidP="00EB3271">
      <w:pPr>
        <w:ind w:left="-15" w:right="0" w:firstLine="0"/>
      </w:pPr>
      <w:r>
        <w:t>цінностей у здобувачів освіти у процесі їх навчання, виховання та розвитку Критерій</w:t>
      </w:r>
      <w:r>
        <w:tab/>
        <w:t>6.</w:t>
      </w:r>
      <w:r>
        <w:tab/>
        <w:t>Педагогічні</w:t>
      </w:r>
      <w:r w:rsidR="00EB3271">
        <w:t xml:space="preserve"> </w:t>
      </w:r>
      <w:r>
        <w:tab/>
        <w:t>працівники</w:t>
      </w:r>
      <w:r>
        <w:tab/>
        <w:t>використовують</w:t>
      </w:r>
      <w:r w:rsidR="00EB3271">
        <w:t xml:space="preserve"> </w:t>
      </w:r>
      <w:r>
        <w:t>інформаційно-комунікаційні технології в освітньому процесі</w:t>
      </w:r>
    </w:p>
    <w:p w:rsidR="00FE186F" w:rsidRDefault="003B720B">
      <w:pPr>
        <w:tabs>
          <w:tab w:val="center" w:pos="1151"/>
          <w:tab w:val="center" w:pos="2501"/>
          <w:tab w:val="center" w:pos="4114"/>
          <w:tab w:val="center" w:pos="5890"/>
          <w:tab w:val="center" w:pos="7269"/>
          <w:tab w:val="center" w:pos="7872"/>
          <w:tab w:val="right" w:pos="9636"/>
        </w:tabs>
        <w:spacing w:after="19" w:line="251" w:lineRule="auto"/>
        <w:ind w:right="0" w:firstLine="0"/>
        <w:jc w:val="left"/>
      </w:pPr>
      <w:r>
        <w:rPr>
          <w:rFonts w:ascii="Calibri" w:eastAsia="Calibri" w:hAnsi="Calibri" w:cs="Calibri"/>
          <w:sz w:val="22"/>
        </w:rPr>
        <w:tab/>
      </w:r>
      <w:r>
        <w:rPr>
          <w:u w:val="single" w:color="000000"/>
        </w:rPr>
        <w:t>Вимога</w:t>
      </w:r>
      <w:r>
        <w:rPr>
          <w:u w:val="single" w:color="000000"/>
        </w:rPr>
        <w:tab/>
        <w:t>2.Постійне</w:t>
      </w:r>
      <w:r>
        <w:rPr>
          <w:u w:val="single" w:color="000000"/>
        </w:rPr>
        <w:tab/>
        <w:t>підвищення</w:t>
      </w:r>
      <w:r>
        <w:rPr>
          <w:u w:val="single" w:color="000000"/>
        </w:rPr>
        <w:tab/>
        <w:t>професійного</w:t>
      </w:r>
      <w:r>
        <w:rPr>
          <w:u w:val="single" w:color="000000"/>
        </w:rPr>
        <w:tab/>
        <w:t>рівня</w:t>
      </w:r>
      <w:r>
        <w:rPr>
          <w:u w:val="single" w:color="000000"/>
        </w:rPr>
        <w:tab/>
        <w:t>і</w:t>
      </w:r>
      <w:r>
        <w:rPr>
          <w:u w:val="single" w:color="000000"/>
        </w:rPr>
        <w:tab/>
        <w:t>педагогічної</w:t>
      </w:r>
    </w:p>
    <w:p w:rsidR="00FE186F" w:rsidRDefault="003B720B">
      <w:pPr>
        <w:spacing w:after="19" w:line="251" w:lineRule="auto"/>
        <w:ind w:left="-15" w:right="0" w:firstLine="0"/>
      </w:pPr>
      <w:r>
        <w:rPr>
          <w:u w:val="single" w:color="000000"/>
        </w:rPr>
        <w:t>майстерності педагогічних працівників</w:t>
      </w:r>
    </w:p>
    <w:p w:rsidR="00FE186F" w:rsidRDefault="003B720B">
      <w:pPr>
        <w:ind w:left="-15" w:right="0"/>
      </w:pPr>
      <w:r>
        <w:t xml:space="preserve">Критерій 1. Педагогічні працівники забезпечують власний професійний розвиток і підвищення кваліфікації, у тому числі щодо </w:t>
      </w:r>
      <w:proofErr w:type="spellStart"/>
      <w:r>
        <w:t>методик</w:t>
      </w:r>
      <w:proofErr w:type="spellEnd"/>
      <w:r>
        <w:t xml:space="preserve"> роботи з дітьми з особливими освітніми потребами</w:t>
      </w:r>
    </w:p>
    <w:p w:rsidR="00FE186F" w:rsidRDefault="003B720B">
      <w:pPr>
        <w:ind w:left="-15" w:right="0"/>
      </w:pPr>
      <w:r>
        <w:t>Критерій 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FE186F" w:rsidRDefault="003B720B">
      <w:pPr>
        <w:spacing w:after="19" w:line="251" w:lineRule="auto"/>
        <w:ind w:left="-15" w:right="0" w:firstLine="695"/>
      </w:pPr>
      <w:r>
        <w:rPr>
          <w:u w:val="single" w:color="000000"/>
        </w:rPr>
        <w:t>Вимога 3. Налагодження співпраці зі здобувачами освіти, їх батьками, працівниками закладу освіти</w:t>
      </w:r>
    </w:p>
    <w:p w:rsidR="00FE186F" w:rsidRDefault="003B720B">
      <w:pPr>
        <w:tabs>
          <w:tab w:val="center" w:pos="1250"/>
          <w:tab w:val="center" w:pos="2165"/>
          <w:tab w:val="center" w:pos="3219"/>
          <w:tab w:val="center" w:pos="4847"/>
          <w:tab w:val="center" w:pos="6114"/>
          <w:tab w:val="center" w:pos="6839"/>
          <w:tab w:val="center" w:pos="7672"/>
          <w:tab w:val="right" w:pos="9636"/>
        </w:tabs>
        <w:ind w:right="0" w:firstLine="0"/>
        <w:jc w:val="left"/>
      </w:pPr>
      <w:r>
        <w:rPr>
          <w:rFonts w:ascii="Calibri" w:eastAsia="Calibri" w:hAnsi="Calibri" w:cs="Calibri"/>
          <w:sz w:val="22"/>
        </w:rPr>
        <w:tab/>
      </w:r>
      <w:r>
        <w:t>Критерій</w:t>
      </w:r>
      <w:r>
        <w:tab/>
        <w:t>1.</w:t>
      </w:r>
      <w:r>
        <w:tab/>
        <w:t>Педагогічні</w:t>
      </w:r>
      <w:r>
        <w:tab/>
        <w:t>працівники</w:t>
      </w:r>
      <w:r>
        <w:tab/>
        <w:t>діють</w:t>
      </w:r>
      <w:r>
        <w:tab/>
        <w:t>на</w:t>
      </w:r>
      <w:r>
        <w:tab/>
        <w:t>засадах</w:t>
      </w:r>
      <w:r>
        <w:tab/>
        <w:t>педагогіки</w:t>
      </w:r>
    </w:p>
    <w:p w:rsidR="00FE186F" w:rsidRDefault="003B720B">
      <w:pPr>
        <w:ind w:left="-15" w:right="0" w:firstLine="0"/>
      </w:pPr>
      <w:r>
        <w:t>партнерства</w:t>
      </w:r>
    </w:p>
    <w:p w:rsidR="00FE186F" w:rsidRDefault="003B720B">
      <w:pPr>
        <w:ind w:left="-15" w:right="0"/>
      </w:pPr>
      <w:r>
        <w:lastRenderedPageBreak/>
        <w:t>Критерій 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p w:rsidR="00FE186F" w:rsidRDefault="003B720B">
      <w:pPr>
        <w:ind w:left="-15" w:right="0"/>
      </w:pPr>
      <w:r>
        <w:t xml:space="preserve">Критерій 3. У закладі освіти існує практика педагогічного наставництва, </w:t>
      </w:r>
      <w:proofErr w:type="spellStart"/>
      <w:r>
        <w:t>взаємонавчання</w:t>
      </w:r>
      <w:proofErr w:type="spellEnd"/>
      <w:r>
        <w:t xml:space="preserve"> та інших форм професійної співпраці</w:t>
      </w:r>
    </w:p>
    <w:p w:rsidR="00FE186F" w:rsidRDefault="003B720B">
      <w:pPr>
        <w:spacing w:after="19" w:line="251" w:lineRule="auto"/>
        <w:ind w:left="-15" w:right="0" w:firstLine="695"/>
      </w:pPr>
      <w:r>
        <w:rPr>
          <w:u w:val="single" w:color="000000"/>
        </w:rPr>
        <w:t>Вимога 4.Організація педагогічної діяльності та навчання здобувачів освіти на засадах академічної доброчесності</w:t>
      </w:r>
    </w:p>
    <w:p w:rsidR="00FE186F" w:rsidRDefault="003B720B">
      <w:pPr>
        <w:ind w:left="-15" w:right="0"/>
      </w:pPr>
      <w:r>
        <w:t>Критерій 1. Педагогічні працівники під час провадження педагогічної та наукової (творчої) діяльності дотримуються академічної доброчесності</w:t>
      </w:r>
    </w:p>
    <w:p w:rsidR="00FE186F" w:rsidRDefault="003B720B">
      <w:pPr>
        <w:ind w:left="-15" w:right="0"/>
      </w:pPr>
      <w:r>
        <w:t>Критерій 2. Педагогічні працівники сприяють дотриманню академічної доброчесності здобувачами освіти</w:t>
      </w:r>
    </w:p>
    <w:p w:rsidR="00FE186F" w:rsidRDefault="003B720B">
      <w:pPr>
        <w:pStyle w:val="2"/>
        <w:ind w:left="700"/>
      </w:pPr>
      <w:r>
        <w:t>6.4.4. Напрям 4. Управлінські процеси закладу освіти</w:t>
      </w:r>
    </w:p>
    <w:p w:rsidR="00FE186F" w:rsidRDefault="003B720B">
      <w:pPr>
        <w:spacing w:after="19" w:line="251" w:lineRule="auto"/>
        <w:ind w:left="-15" w:right="0" w:firstLine="695"/>
      </w:pPr>
      <w:r>
        <w:rPr>
          <w:u w:val="single" w:color="000000"/>
        </w:rPr>
        <w:t>Вимога 1. Наявність стратегії розвитку та системи планування діяльності закладу, моніторинг виконання поставлених цілей і завдань</w:t>
      </w:r>
    </w:p>
    <w:p w:rsidR="00FE186F" w:rsidRDefault="003B720B">
      <w:pPr>
        <w:ind w:left="705" w:right="0" w:firstLine="0"/>
      </w:pPr>
      <w:r>
        <w:t>Критерій 1. У закладі освіти затверджено стратегію його розвитку,</w:t>
      </w:r>
    </w:p>
    <w:p w:rsidR="00FE186F" w:rsidRDefault="003B720B">
      <w:pPr>
        <w:ind w:left="-15" w:right="0" w:firstLine="0"/>
      </w:pPr>
      <w:r>
        <w:t>спрямовану на підвищення якості освітньої діяльності</w:t>
      </w:r>
    </w:p>
    <w:p w:rsidR="00FE186F" w:rsidRDefault="003B720B">
      <w:pPr>
        <w:ind w:left="-15" w:right="0"/>
      </w:pPr>
      <w:r>
        <w:t>Критерій 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FE186F" w:rsidRDefault="003B720B">
      <w:pPr>
        <w:ind w:left="-15" w:right="0"/>
      </w:pPr>
      <w:r>
        <w:t xml:space="preserve">Критерій 3. У закладі освіти здійснюється </w:t>
      </w:r>
      <w:proofErr w:type="spellStart"/>
      <w:r>
        <w:t>самооцінювання</w:t>
      </w:r>
      <w:proofErr w:type="spellEnd"/>
      <w:r>
        <w:t xml:space="preserve"> якості освітньої діяльності на основі стратегії (політики) і процедур забезпечення якості освіти</w:t>
      </w:r>
    </w:p>
    <w:p w:rsidR="00FE186F" w:rsidRDefault="003B720B">
      <w:pPr>
        <w:ind w:left="-15" w:right="0"/>
      </w:pPr>
      <w:r>
        <w:t>Критерій 4. Керівництво закладу освіти планує та здійснює заходи щодо утримання у належному стані будівель, приміщень, обладнання</w:t>
      </w:r>
    </w:p>
    <w:p w:rsidR="00FE186F" w:rsidRDefault="003B720B">
      <w:pPr>
        <w:spacing w:after="19" w:line="251" w:lineRule="auto"/>
        <w:ind w:left="-15" w:right="0" w:firstLine="695"/>
      </w:pPr>
      <w:r>
        <w:rPr>
          <w:u w:val="single" w:color="000000"/>
        </w:rPr>
        <w:t>Вимога 2.Формування відносин довіри, прозорості, дотримання етичних норм</w:t>
      </w:r>
    </w:p>
    <w:p w:rsidR="00FE186F" w:rsidRDefault="003B720B">
      <w:pPr>
        <w:ind w:left="-15" w:right="0"/>
      </w:pPr>
      <w:r>
        <w:t>Критерій 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FE186F" w:rsidRDefault="003B720B">
      <w:pPr>
        <w:ind w:left="-15" w:right="0"/>
      </w:pPr>
      <w:r>
        <w:t>Критерій 2. Заклад освіти оприлюднює інформацію про свою діяльність на відкритих загальнодоступних ресурсах</w:t>
      </w:r>
    </w:p>
    <w:p w:rsidR="00FE186F" w:rsidRDefault="003B720B">
      <w:pPr>
        <w:spacing w:after="19" w:line="251" w:lineRule="auto"/>
        <w:ind w:left="-15" w:right="0" w:firstLine="695"/>
      </w:pPr>
      <w:r>
        <w:rPr>
          <w:u w:val="single" w:color="000000"/>
        </w:rPr>
        <w:t>Вимога 3. Ефективність кадрової політики та забезпечення можливостей для професійного розвитку педагогічних працівників</w:t>
      </w:r>
    </w:p>
    <w:p w:rsidR="00FE186F" w:rsidRDefault="003B720B">
      <w:pPr>
        <w:ind w:left="-15" w:right="0"/>
      </w:pPr>
      <w:r>
        <w:t>Критерій 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FE186F" w:rsidRDefault="003B720B">
      <w:pPr>
        <w:ind w:left="-15" w:right="0"/>
      </w:pPr>
      <w:r>
        <w:t>Критерій 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FE186F" w:rsidRDefault="003B720B">
      <w:pPr>
        <w:ind w:left="-15" w:right="0"/>
      </w:pPr>
      <w:r>
        <w:t>Критерій 3. Керівництво закладу освіти сприяє підвищенню кваліфікації педагогічних працівників</w:t>
      </w:r>
    </w:p>
    <w:p w:rsidR="00FE186F" w:rsidRDefault="003B720B">
      <w:pPr>
        <w:spacing w:after="19" w:line="251" w:lineRule="auto"/>
        <w:ind w:left="-15" w:right="0" w:firstLine="695"/>
      </w:pPr>
      <w:r>
        <w:rPr>
          <w:u w:val="single" w:color="000000"/>
        </w:rPr>
        <w:lastRenderedPageBreak/>
        <w:t xml:space="preserve">Вимога 4.Організація освітнього процесу на засадах </w:t>
      </w:r>
      <w:proofErr w:type="spellStart"/>
      <w:r>
        <w:rPr>
          <w:u w:val="single" w:color="000000"/>
        </w:rPr>
        <w:t>людиноцентризму</w:t>
      </w:r>
      <w:proofErr w:type="spellEnd"/>
      <w:r>
        <w:rPr>
          <w:u w:val="single" w:color="00000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FE186F" w:rsidRDefault="003B720B">
      <w:pPr>
        <w:ind w:left="705" w:right="0" w:firstLine="0"/>
      </w:pPr>
      <w:r>
        <w:t>Критерій 1. У закладі освіти створюються умови для реалізації прав і</w:t>
      </w:r>
    </w:p>
    <w:p w:rsidR="00FE186F" w:rsidRDefault="003B720B">
      <w:pPr>
        <w:ind w:left="-15" w:right="0" w:firstLine="0"/>
      </w:pPr>
      <w:r>
        <w:t>обов’язків учасників освітнього процесу</w:t>
      </w:r>
    </w:p>
    <w:p w:rsidR="00FE186F" w:rsidRDefault="003B720B">
      <w:pPr>
        <w:ind w:left="-15" w:right="0"/>
      </w:pPr>
      <w:r>
        <w:t>Критерій 2. Управлінські рішення приймаються з урахуванням пропозицій учасників освітнього процесу</w:t>
      </w:r>
    </w:p>
    <w:p w:rsidR="00FE186F" w:rsidRDefault="003B720B">
      <w:pPr>
        <w:ind w:left="-15" w:right="0"/>
      </w:pPr>
      <w:r>
        <w:t>Критерій 3. Керівництво закладу освіти створює умови для розвитку громадського самоврядування</w:t>
      </w:r>
    </w:p>
    <w:p w:rsidR="00FE186F" w:rsidRDefault="003B720B">
      <w:pPr>
        <w:ind w:left="-15" w:right="0"/>
      </w:pPr>
      <w:r>
        <w:t>Критерій 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FE186F" w:rsidRDefault="003B720B">
      <w:pPr>
        <w:ind w:left="705" w:right="0" w:firstLine="0"/>
      </w:pPr>
      <w:r>
        <w:t>Критерій 5. Режим роботи закладу освіти та розклад занять враховують</w:t>
      </w:r>
    </w:p>
    <w:p w:rsidR="00FE186F" w:rsidRDefault="003B720B">
      <w:pPr>
        <w:ind w:left="-15" w:right="0" w:firstLine="0"/>
      </w:pPr>
      <w:r>
        <w:t>вікові особливості здобувачів освіти, відповідають їх освітнім потребам</w:t>
      </w:r>
    </w:p>
    <w:p w:rsidR="00FE186F" w:rsidRDefault="003B720B">
      <w:pPr>
        <w:tabs>
          <w:tab w:val="center" w:pos="1250"/>
          <w:tab w:val="center" w:pos="2150"/>
          <w:tab w:val="center" w:pos="2604"/>
          <w:tab w:val="center" w:pos="3381"/>
          <w:tab w:val="center" w:pos="4434"/>
          <w:tab w:val="center" w:pos="5833"/>
          <w:tab w:val="center" w:pos="7222"/>
          <w:tab w:val="center" w:pos="8030"/>
          <w:tab w:val="right" w:pos="9636"/>
        </w:tabs>
        <w:ind w:right="0" w:firstLine="0"/>
        <w:jc w:val="left"/>
      </w:pPr>
      <w:r>
        <w:rPr>
          <w:rFonts w:ascii="Calibri" w:eastAsia="Calibri" w:hAnsi="Calibri" w:cs="Calibri"/>
          <w:sz w:val="22"/>
        </w:rPr>
        <w:tab/>
      </w:r>
      <w:r>
        <w:t>Критерій</w:t>
      </w:r>
      <w:r>
        <w:tab/>
        <w:t>6.</w:t>
      </w:r>
      <w:r>
        <w:tab/>
        <w:t>У</w:t>
      </w:r>
      <w:r>
        <w:tab/>
        <w:t>закладі</w:t>
      </w:r>
      <w:r>
        <w:tab/>
        <w:t>освіти</w:t>
      </w:r>
      <w:r>
        <w:tab/>
        <w:t>створюються</w:t>
      </w:r>
      <w:r>
        <w:tab/>
        <w:t>умови</w:t>
      </w:r>
      <w:r>
        <w:tab/>
        <w:t>для</w:t>
      </w:r>
      <w:r>
        <w:tab/>
        <w:t>реалізації</w:t>
      </w:r>
    </w:p>
    <w:p w:rsidR="00FE186F" w:rsidRDefault="003B720B">
      <w:pPr>
        <w:ind w:left="-15" w:right="0" w:firstLine="0"/>
      </w:pPr>
      <w:r>
        <w:t>індивідуальних освітніх траєкторій здобувачів освіти</w:t>
      </w:r>
    </w:p>
    <w:p w:rsidR="00FE186F" w:rsidRDefault="003B720B">
      <w:pPr>
        <w:spacing w:after="19" w:line="251" w:lineRule="auto"/>
        <w:ind w:left="-15" w:right="0" w:firstLine="695"/>
      </w:pPr>
      <w:r>
        <w:rPr>
          <w:u w:val="single" w:color="000000"/>
        </w:rPr>
        <w:t>Вимога 5. Формування та забезпечення реалізації політики академічної доброчесності</w:t>
      </w:r>
    </w:p>
    <w:p w:rsidR="00FE186F" w:rsidRDefault="003B720B">
      <w:pPr>
        <w:ind w:left="705" w:right="0" w:firstLine="0"/>
      </w:pPr>
      <w:r>
        <w:t>Критерій 1. Заклад освіти впроваджує політику академічної доброчесності</w:t>
      </w:r>
    </w:p>
    <w:p w:rsidR="00FE186F" w:rsidRDefault="003B720B">
      <w:pPr>
        <w:spacing w:after="341"/>
        <w:ind w:left="-15" w:right="0"/>
      </w:pPr>
      <w:r>
        <w:t>Критерій 2. Керівництво закладу освіти сприяє формуванню в учасників освітнього процесу негативного ставлення до корупції</w:t>
      </w:r>
    </w:p>
    <w:p w:rsidR="00FE186F" w:rsidRDefault="003B720B">
      <w:pPr>
        <w:pStyle w:val="1"/>
        <w:tabs>
          <w:tab w:val="center" w:pos="810"/>
          <w:tab w:val="center" w:pos="2877"/>
        </w:tabs>
        <w:ind w:left="0" w:firstLine="0"/>
      </w:pPr>
      <w:r>
        <w:rPr>
          <w:rFonts w:ascii="Calibri" w:eastAsia="Calibri" w:hAnsi="Calibri" w:cs="Calibri"/>
          <w:b w:val="0"/>
          <w:sz w:val="22"/>
        </w:rPr>
        <w:tab/>
      </w:r>
      <w:r>
        <w:rPr>
          <w:b w:val="0"/>
        </w:rPr>
        <w:t>7.</w:t>
      </w:r>
      <w:r>
        <w:rPr>
          <w:b w:val="0"/>
        </w:rPr>
        <w:tab/>
      </w:r>
      <w:r>
        <w:t>Прикінцеві положення</w:t>
      </w:r>
    </w:p>
    <w:p w:rsidR="00FE186F" w:rsidRDefault="003B720B">
      <w:pPr>
        <w:ind w:left="-15" w:right="0"/>
      </w:pPr>
      <w:r>
        <w:t>7.1. Це Положення вводиться в дію з наступного дня після його затвердження наказом директора.</w:t>
      </w:r>
    </w:p>
    <w:p w:rsidR="00FE186F" w:rsidRDefault="003B720B">
      <w:pPr>
        <w:ind w:left="-15" w:right="0"/>
      </w:pPr>
      <w:r>
        <w:t>7.2. Зміни та доповнення до цього Положення можуть вноситися за ухвалою засідання педагогічної ради і вводитися в дію наказом директора.</w:t>
      </w:r>
    </w:p>
    <w:p w:rsidR="00FE186F" w:rsidRDefault="003B720B">
      <w:pPr>
        <w:ind w:left="-15" w:right="0"/>
      </w:pPr>
      <w:r>
        <w:t>7.3. Відповідальність за актуалізацію цього Положення та контроль за його виконанням не</w:t>
      </w:r>
      <w:r w:rsidR="00EB3271">
        <w:t xml:space="preserve">се адміністрація ЗЗСО № 87 ЛМР </w:t>
      </w:r>
      <w:proofErr w:type="spellStart"/>
      <w:r w:rsidR="00EB3271">
        <w:t>ім.Ірини</w:t>
      </w:r>
      <w:proofErr w:type="spellEnd"/>
      <w:r w:rsidR="00EB3271">
        <w:t xml:space="preserve"> Калинець</w:t>
      </w:r>
      <w:r>
        <w:t xml:space="preserve"> відповідно до їхніх функціональних обов’язків.</w:t>
      </w:r>
    </w:p>
    <w:sectPr w:rsidR="00FE186F">
      <w:pgSz w:w="11920" w:h="16840"/>
      <w:pgMar w:top="918" w:right="866" w:bottom="850"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1DD"/>
    <w:multiLevelType w:val="multilevel"/>
    <w:tmpl w:val="B07624F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F35E09"/>
    <w:multiLevelType w:val="hybridMultilevel"/>
    <w:tmpl w:val="868AEFEC"/>
    <w:lvl w:ilvl="0" w:tplc="BC14EF66">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870CE">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87ED4">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0EFF0">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F67C7E">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C9AC0">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A88DFA">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013DA">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004FE">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C72377"/>
    <w:multiLevelType w:val="hybridMultilevel"/>
    <w:tmpl w:val="7A44E14A"/>
    <w:lvl w:ilvl="0" w:tplc="85709AD0">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640746">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4C22E">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23568">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C85A6E">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02D4D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25298">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206F2">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682826">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F619B8"/>
    <w:multiLevelType w:val="hybridMultilevel"/>
    <w:tmpl w:val="CC1ABB6A"/>
    <w:lvl w:ilvl="0" w:tplc="7F8EE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0C6B0">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C848AC">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E7728">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0F5A2">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EF5E4">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F74">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EAC9A">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88E8C">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B32D22"/>
    <w:multiLevelType w:val="hybridMultilevel"/>
    <w:tmpl w:val="597A205A"/>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5" w15:restartNumberingAfterBreak="0">
    <w:nsid w:val="200D4346"/>
    <w:multiLevelType w:val="hybridMultilevel"/>
    <w:tmpl w:val="47A87198"/>
    <w:lvl w:ilvl="0" w:tplc="04220001">
      <w:start w:val="1"/>
      <w:numFmt w:val="bullet"/>
      <w:lvlText w:val=""/>
      <w:lvlJc w:val="left"/>
      <w:pPr>
        <w:ind w:left="1415" w:hanging="360"/>
      </w:pPr>
      <w:rPr>
        <w:rFonts w:ascii="Symbol" w:hAnsi="Symbol" w:hint="default"/>
      </w:rPr>
    </w:lvl>
    <w:lvl w:ilvl="1" w:tplc="04220003" w:tentative="1">
      <w:start w:val="1"/>
      <w:numFmt w:val="bullet"/>
      <w:lvlText w:val="o"/>
      <w:lvlJc w:val="left"/>
      <w:pPr>
        <w:ind w:left="2135" w:hanging="360"/>
      </w:pPr>
      <w:rPr>
        <w:rFonts w:ascii="Courier New" w:hAnsi="Courier New" w:cs="Courier New" w:hint="default"/>
      </w:rPr>
    </w:lvl>
    <w:lvl w:ilvl="2" w:tplc="04220005" w:tentative="1">
      <w:start w:val="1"/>
      <w:numFmt w:val="bullet"/>
      <w:lvlText w:val=""/>
      <w:lvlJc w:val="left"/>
      <w:pPr>
        <w:ind w:left="2855" w:hanging="360"/>
      </w:pPr>
      <w:rPr>
        <w:rFonts w:ascii="Wingdings" w:hAnsi="Wingdings" w:hint="default"/>
      </w:rPr>
    </w:lvl>
    <w:lvl w:ilvl="3" w:tplc="04220001" w:tentative="1">
      <w:start w:val="1"/>
      <w:numFmt w:val="bullet"/>
      <w:lvlText w:val=""/>
      <w:lvlJc w:val="left"/>
      <w:pPr>
        <w:ind w:left="3575" w:hanging="360"/>
      </w:pPr>
      <w:rPr>
        <w:rFonts w:ascii="Symbol" w:hAnsi="Symbol" w:hint="default"/>
      </w:rPr>
    </w:lvl>
    <w:lvl w:ilvl="4" w:tplc="04220003" w:tentative="1">
      <w:start w:val="1"/>
      <w:numFmt w:val="bullet"/>
      <w:lvlText w:val="o"/>
      <w:lvlJc w:val="left"/>
      <w:pPr>
        <w:ind w:left="4295" w:hanging="360"/>
      </w:pPr>
      <w:rPr>
        <w:rFonts w:ascii="Courier New" w:hAnsi="Courier New" w:cs="Courier New" w:hint="default"/>
      </w:rPr>
    </w:lvl>
    <w:lvl w:ilvl="5" w:tplc="04220005" w:tentative="1">
      <w:start w:val="1"/>
      <w:numFmt w:val="bullet"/>
      <w:lvlText w:val=""/>
      <w:lvlJc w:val="left"/>
      <w:pPr>
        <w:ind w:left="5015" w:hanging="360"/>
      </w:pPr>
      <w:rPr>
        <w:rFonts w:ascii="Wingdings" w:hAnsi="Wingdings" w:hint="default"/>
      </w:rPr>
    </w:lvl>
    <w:lvl w:ilvl="6" w:tplc="04220001" w:tentative="1">
      <w:start w:val="1"/>
      <w:numFmt w:val="bullet"/>
      <w:lvlText w:val=""/>
      <w:lvlJc w:val="left"/>
      <w:pPr>
        <w:ind w:left="5735" w:hanging="360"/>
      </w:pPr>
      <w:rPr>
        <w:rFonts w:ascii="Symbol" w:hAnsi="Symbol" w:hint="default"/>
      </w:rPr>
    </w:lvl>
    <w:lvl w:ilvl="7" w:tplc="04220003" w:tentative="1">
      <w:start w:val="1"/>
      <w:numFmt w:val="bullet"/>
      <w:lvlText w:val="o"/>
      <w:lvlJc w:val="left"/>
      <w:pPr>
        <w:ind w:left="6455" w:hanging="360"/>
      </w:pPr>
      <w:rPr>
        <w:rFonts w:ascii="Courier New" w:hAnsi="Courier New" w:cs="Courier New" w:hint="default"/>
      </w:rPr>
    </w:lvl>
    <w:lvl w:ilvl="8" w:tplc="04220005" w:tentative="1">
      <w:start w:val="1"/>
      <w:numFmt w:val="bullet"/>
      <w:lvlText w:val=""/>
      <w:lvlJc w:val="left"/>
      <w:pPr>
        <w:ind w:left="7175" w:hanging="360"/>
      </w:pPr>
      <w:rPr>
        <w:rFonts w:ascii="Wingdings" w:hAnsi="Wingdings" w:hint="default"/>
      </w:rPr>
    </w:lvl>
  </w:abstractNum>
  <w:abstractNum w:abstractNumId="6" w15:restartNumberingAfterBreak="0">
    <w:nsid w:val="2124115A"/>
    <w:multiLevelType w:val="hybridMultilevel"/>
    <w:tmpl w:val="C428BA5C"/>
    <w:lvl w:ilvl="0" w:tplc="E9C81FBC">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2C170">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A9EC">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14958C">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086C">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E4424">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A25068">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42B2BE">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660DA">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3265A5"/>
    <w:multiLevelType w:val="hybridMultilevel"/>
    <w:tmpl w:val="5CFC9DAC"/>
    <w:lvl w:ilvl="0" w:tplc="80F258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54A190">
      <w:start w:val="1"/>
      <w:numFmt w:val="bullet"/>
      <w:lvlText w:val="o"/>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B4D80C">
      <w:start w:val="1"/>
      <w:numFmt w:val="bullet"/>
      <w:lvlText w:val="▪"/>
      <w:lvlJc w:val="left"/>
      <w:pPr>
        <w:ind w:left="2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146D98">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AB10E">
      <w:start w:val="1"/>
      <w:numFmt w:val="bullet"/>
      <w:lvlText w:val="o"/>
      <w:lvlJc w:val="left"/>
      <w:pPr>
        <w:ind w:left="3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B2C712">
      <w:start w:val="1"/>
      <w:numFmt w:val="bullet"/>
      <w:lvlText w:val="▪"/>
      <w:lvlJc w:val="left"/>
      <w:pPr>
        <w:ind w:left="4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D4871E">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005A2">
      <w:start w:val="1"/>
      <w:numFmt w:val="bullet"/>
      <w:lvlText w:val="o"/>
      <w:lvlJc w:val="left"/>
      <w:pPr>
        <w:ind w:left="6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4A1006">
      <w:start w:val="1"/>
      <w:numFmt w:val="bullet"/>
      <w:lvlText w:val="▪"/>
      <w:lvlJc w:val="left"/>
      <w:pPr>
        <w:ind w:left="6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B828C0"/>
    <w:multiLevelType w:val="hybridMultilevel"/>
    <w:tmpl w:val="0700CF16"/>
    <w:lvl w:ilvl="0" w:tplc="04220001">
      <w:start w:val="1"/>
      <w:numFmt w:val="bullet"/>
      <w:lvlText w:val=""/>
      <w:lvlJc w:val="left"/>
      <w:pPr>
        <w:ind w:left="705" w:hanging="360"/>
      </w:pPr>
      <w:rPr>
        <w:rFonts w:ascii="Symbol" w:hAnsi="Symbol"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9" w15:restartNumberingAfterBreak="0">
    <w:nsid w:val="40C16953"/>
    <w:multiLevelType w:val="multilevel"/>
    <w:tmpl w:val="C7B63736"/>
    <w:lvl w:ilvl="0">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35150B"/>
    <w:multiLevelType w:val="hybridMultilevel"/>
    <w:tmpl w:val="138675E8"/>
    <w:lvl w:ilvl="0" w:tplc="C8EEF6F6">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ECC5A">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20E870">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FC8A">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CE4BF0">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2656E">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2AA7E">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02704">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68C08">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8B7207"/>
    <w:multiLevelType w:val="hybridMultilevel"/>
    <w:tmpl w:val="7F3471FE"/>
    <w:lvl w:ilvl="0" w:tplc="B9D4B420">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6FACA">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AC3986">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A5F7A">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0B110">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48C88">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433B0">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AE366">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628C2">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EA7117D"/>
    <w:multiLevelType w:val="hybridMultilevel"/>
    <w:tmpl w:val="54BC1424"/>
    <w:lvl w:ilvl="0" w:tplc="25CC484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900F5E">
      <w:start w:val="1"/>
      <w:numFmt w:val="bullet"/>
      <w:lvlText w:val="o"/>
      <w:lvlJc w:val="left"/>
      <w:pPr>
        <w:ind w:left="1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A032C">
      <w:start w:val="1"/>
      <w:numFmt w:val="bullet"/>
      <w:lvlText w:val="▪"/>
      <w:lvlJc w:val="left"/>
      <w:pPr>
        <w:ind w:left="2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C64528">
      <w:start w:val="1"/>
      <w:numFmt w:val="bullet"/>
      <w:lvlText w:val="•"/>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AD22E">
      <w:start w:val="1"/>
      <w:numFmt w:val="bullet"/>
      <w:lvlText w:val="o"/>
      <w:lvlJc w:val="left"/>
      <w:pPr>
        <w:ind w:left="3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205CAA">
      <w:start w:val="1"/>
      <w:numFmt w:val="bullet"/>
      <w:lvlText w:val="▪"/>
      <w:lvlJc w:val="left"/>
      <w:pPr>
        <w:ind w:left="4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4A7E84">
      <w:start w:val="1"/>
      <w:numFmt w:val="bullet"/>
      <w:lvlText w:val="•"/>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6C2CC">
      <w:start w:val="1"/>
      <w:numFmt w:val="bullet"/>
      <w:lvlText w:val="o"/>
      <w:lvlJc w:val="left"/>
      <w:pPr>
        <w:ind w:left="6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66366C">
      <w:start w:val="1"/>
      <w:numFmt w:val="bullet"/>
      <w:lvlText w:val="▪"/>
      <w:lvlJc w:val="left"/>
      <w:pPr>
        <w:ind w:left="6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F809CA"/>
    <w:multiLevelType w:val="hybridMultilevel"/>
    <w:tmpl w:val="6524A724"/>
    <w:lvl w:ilvl="0" w:tplc="7986AE94">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24B1A">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2C4A9C">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A475FE">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08B026">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F45ED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12C950">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0FA24">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8E76C">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9B25595"/>
    <w:multiLevelType w:val="hybridMultilevel"/>
    <w:tmpl w:val="E5EAF568"/>
    <w:lvl w:ilvl="0" w:tplc="1A34AB6A">
      <w:start w:val="1"/>
      <w:numFmt w:val="bullet"/>
      <w:lvlText w:val="-"/>
      <w:lvlJc w:val="left"/>
      <w:pPr>
        <w:ind w:left="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94594C">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E8AA00">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D096C4">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464B8">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64683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8B932">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686E8">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0AB86">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BB6CBF"/>
    <w:multiLevelType w:val="multilevel"/>
    <w:tmpl w:val="3AA6538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E840D72"/>
    <w:multiLevelType w:val="hybridMultilevel"/>
    <w:tmpl w:val="F2E25498"/>
    <w:lvl w:ilvl="0" w:tplc="C26AF008">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7C90DA">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5CF952">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C7C9A">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8419A">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0D65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ED93C">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04002A">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A97F0">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67F433D"/>
    <w:multiLevelType w:val="hybridMultilevel"/>
    <w:tmpl w:val="97C4CDC2"/>
    <w:lvl w:ilvl="0" w:tplc="27FC5100">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AFACC">
      <w:start w:val="1"/>
      <w:numFmt w:val="bullet"/>
      <w:lvlText w:val="o"/>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C97BC">
      <w:start w:val="1"/>
      <w:numFmt w:val="bullet"/>
      <w:lvlText w:val="▪"/>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A1100">
      <w:start w:val="1"/>
      <w:numFmt w:val="bullet"/>
      <w:lvlText w:val="•"/>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033A0">
      <w:start w:val="1"/>
      <w:numFmt w:val="bullet"/>
      <w:lvlText w:val="o"/>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4E1FBA">
      <w:start w:val="1"/>
      <w:numFmt w:val="bullet"/>
      <w:lvlText w:val="▪"/>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61CD0">
      <w:start w:val="1"/>
      <w:numFmt w:val="bullet"/>
      <w:lvlText w:val="•"/>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882AC8">
      <w:start w:val="1"/>
      <w:numFmt w:val="bullet"/>
      <w:lvlText w:val="o"/>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E21F4">
      <w:start w:val="1"/>
      <w:numFmt w:val="bullet"/>
      <w:lvlText w:val="▪"/>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11"/>
  </w:num>
  <w:num w:numId="4">
    <w:abstractNumId w:val="3"/>
  </w:num>
  <w:num w:numId="5">
    <w:abstractNumId w:val="2"/>
  </w:num>
  <w:num w:numId="6">
    <w:abstractNumId w:val="14"/>
  </w:num>
  <w:num w:numId="7">
    <w:abstractNumId w:val="12"/>
  </w:num>
  <w:num w:numId="8">
    <w:abstractNumId w:val="7"/>
  </w:num>
  <w:num w:numId="9">
    <w:abstractNumId w:val="1"/>
  </w:num>
  <w:num w:numId="10">
    <w:abstractNumId w:val="16"/>
  </w:num>
  <w:num w:numId="11">
    <w:abstractNumId w:val="6"/>
  </w:num>
  <w:num w:numId="12">
    <w:abstractNumId w:val="17"/>
  </w:num>
  <w:num w:numId="13">
    <w:abstractNumId w:val="0"/>
  </w:num>
  <w:num w:numId="14">
    <w:abstractNumId w:val="13"/>
  </w:num>
  <w:num w:numId="15">
    <w:abstractNumId w:val="15"/>
  </w:num>
  <w:num w:numId="16">
    <w:abstractNumId w:val="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6F"/>
    <w:rsid w:val="003B720B"/>
    <w:rsid w:val="00521DBD"/>
    <w:rsid w:val="009311AE"/>
    <w:rsid w:val="00AC15B6"/>
    <w:rsid w:val="00B62F97"/>
    <w:rsid w:val="00EB3271"/>
    <w:rsid w:val="00ED2C75"/>
    <w:rsid w:val="00FE18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D249"/>
  <w15:docId w15:val="{9D9778BA-2B22-441F-BF15-C329AD5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54" w:lineRule="auto"/>
      <w:ind w:right="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9" w:line="251" w:lineRule="auto"/>
      <w:ind w:left="715"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9" w:line="251" w:lineRule="auto"/>
      <w:ind w:left="715"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62F97"/>
    <w:pPr>
      <w:ind w:left="720"/>
      <w:contextualSpacing/>
    </w:pPr>
  </w:style>
  <w:style w:type="paragraph" w:styleId="a4">
    <w:name w:val="Balloon Text"/>
    <w:basedOn w:val="a"/>
    <w:link w:val="a5"/>
    <w:uiPriority w:val="99"/>
    <w:semiHidden/>
    <w:unhideWhenUsed/>
    <w:rsid w:val="00AC15B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C15B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47831</Words>
  <Characters>27265</Characters>
  <Application>Microsoft Office Word</Application>
  <DocSecurity>0</DocSecurity>
  <Lines>227</Lines>
  <Paragraphs>149</Paragraphs>
  <ScaleCrop>false</ScaleCrop>
  <HeadingPairs>
    <vt:vector size="2" baseType="variant">
      <vt:variant>
        <vt:lpstr>Назва</vt:lpstr>
      </vt:variant>
      <vt:variant>
        <vt:i4>1</vt:i4>
      </vt:variant>
    </vt:vector>
  </HeadingPairs>
  <TitlesOfParts>
    <vt:vector size="1" baseType="lpstr">
      <vt:lpstr>дод 1 Положення про внутрішній аудит</vt:lpstr>
    </vt:vector>
  </TitlesOfParts>
  <Company/>
  <LinksUpToDate>false</LinksUpToDate>
  <CharactersWithSpaces>74947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 1 Положення про внутрішній аудит</dc:title>
  <dc:subject/>
  <dc:creator>User</dc:creator>
  <cp:keywords/>
  <cp:lastModifiedBy>PAVLO</cp:lastModifiedBy>
  <cp:revision>4</cp:revision>
  <cp:lastPrinted>2021-12-14T09:35:00Z</cp:lastPrinted>
  <dcterms:created xsi:type="dcterms:W3CDTF">2021-12-14T09:40:00Z</dcterms:created>
  <dcterms:modified xsi:type="dcterms:W3CDTF">2021-12-14T09:53:00Z</dcterms:modified>
</cp:coreProperties>
</file>